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AC" w:rsidRDefault="009276AC" w:rsidP="002C1417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276AC" w:rsidRDefault="009276AC" w:rsidP="002C1417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C1417" w:rsidRPr="009276AC" w:rsidRDefault="00E85352" w:rsidP="002C1417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9276AC">
        <w:rPr>
          <w:rFonts w:ascii="Times New Roman" w:hAnsi="Times New Roman"/>
          <w:sz w:val="28"/>
          <w:szCs w:val="28"/>
        </w:rPr>
        <w:t>РОССИЙСКАЯ  ФЕДЕРАЦИЯ</w:t>
      </w:r>
    </w:p>
    <w:p w:rsidR="002C1417" w:rsidRPr="009276AC" w:rsidRDefault="00E8602C" w:rsidP="002C1417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9276AC">
        <w:rPr>
          <w:rFonts w:ascii="Times New Roman" w:hAnsi="Times New Roman"/>
          <w:sz w:val="28"/>
          <w:szCs w:val="28"/>
        </w:rPr>
        <w:t xml:space="preserve">КРАСНОРОГСКАЯ </w:t>
      </w:r>
      <w:r w:rsidR="002C1417" w:rsidRPr="009276AC">
        <w:rPr>
          <w:rFonts w:ascii="Times New Roman" w:hAnsi="Times New Roman"/>
          <w:sz w:val="28"/>
          <w:szCs w:val="28"/>
        </w:rPr>
        <w:t>СЕЛЬСКАЯ АДМИНИСТРАЦИЯ</w:t>
      </w:r>
    </w:p>
    <w:p w:rsidR="002C1417" w:rsidRPr="009276AC" w:rsidRDefault="002C1417" w:rsidP="002C1417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9276AC">
        <w:rPr>
          <w:rFonts w:ascii="Times New Roman" w:hAnsi="Times New Roman"/>
          <w:sz w:val="28"/>
          <w:szCs w:val="28"/>
        </w:rPr>
        <w:t>ПОЧЕПСКОГО РАЙОНА  БРЯНСКОЙ ОБЛАСТИ</w:t>
      </w:r>
    </w:p>
    <w:p w:rsidR="002C572D" w:rsidRDefault="002C572D" w:rsidP="002C5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72D" w:rsidRDefault="002C572D" w:rsidP="002C5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72D" w:rsidRPr="009276AC" w:rsidRDefault="002C572D" w:rsidP="002C57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C572D" w:rsidRDefault="002C572D" w:rsidP="002C57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C572D" w:rsidRDefault="002C572D" w:rsidP="002C57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6C3D" w:rsidRDefault="00286C3D" w:rsidP="002C5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E85352">
        <w:rPr>
          <w:rFonts w:ascii="Times New Roman" w:hAnsi="Times New Roman" w:cs="Times New Roman"/>
          <w:sz w:val="28"/>
          <w:szCs w:val="28"/>
        </w:rPr>
        <w:t>28</w:t>
      </w:r>
      <w:r w:rsidR="0031588F">
        <w:rPr>
          <w:rFonts w:ascii="Times New Roman" w:hAnsi="Times New Roman" w:cs="Times New Roman"/>
          <w:sz w:val="28"/>
          <w:szCs w:val="28"/>
        </w:rPr>
        <w:t>.</w:t>
      </w:r>
      <w:r w:rsidR="00E85352">
        <w:rPr>
          <w:rFonts w:ascii="Times New Roman" w:hAnsi="Times New Roman" w:cs="Times New Roman"/>
          <w:sz w:val="28"/>
          <w:szCs w:val="28"/>
        </w:rPr>
        <w:t>12</w:t>
      </w:r>
      <w:r w:rsidR="0031588F">
        <w:rPr>
          <w:rFonts w:ascii="Times New Roman" w:hAnsi="Times New Roman" w:cs="Times New Roman"/>
          <w:sz w:val="28"/>
          <w:szCs w:val="28"/>
        </w:rPr>
        <w:t>.</w:t>
      </w:r>
      <w:r w:rsidR="002C572D">
        <w:rPr>
          <w:rFonts w:ascii="Times New Roman" w:hAnsi="Times New Roman" w:cs="Times New Roman"/>
          <w:sz w:val="28"/>
          <w:szCs w:val="28"/>
        </w:rPr>
        <w:t>20</w:t>
      </w:r>
      <w:r w:rsidR="00E8602C">
        <w:rPr>
          <w:rFonts w:ascii="Times New Roman" w:hAnsi="Times New Roman" w:cs="Times New Roman"/>
          <w:sz w:val="28"/>
          <w:szCs w:val="28"/>
        </w:rPr>
        <w:t>2</w:t>
      </w:r>
      <w:r w:rsidR="00BF3937">
        <w:rPr>
          <w:rFonts w:ascii="Times New Roman" w:hAnsi="Times New Roman" w:cs="Times New Roman"/>
          <w:sz w:val="28"/>
          <w:szCs w:val="28"/>
        </w:rPr>
        <w:t>1</w:t>
      </w:r>
      <w:r w:rsidR="002C572D">
        <w:rPr>
          <w:rFonts w:ascii="Times New Roman" w:hAnsi="Times New Roman" w:cs="Times New Roman"/>
          <w:sz w:val="28"/>
          <w:szCs w:val="28"/>
        </w:rPr>
        <w:t xml:space="preserve"> </w:t>
      </w:r>
      <w:r w:rsidR="009276AC">
        <w:rPr>
          <w:rFonts w:ascii="Times New Roman" w:hAnsi="Times New Roman" w:cs="Times New Roman"/>
          <w:sz w:val="28"/>
          <w:szCs w:val="28"/>
        </w:rPr>
        <w:t xml:space="preserve">  </w:t>
      </w:r>
      <w:r w:rsidR="002C572D">
        <w:rPr>
          <w:rFonts w:ascii="Times New Roman" w:hAnsi="Times New Roman" w:cs="Times New Roman"/>
          <w:sz w:val="28"/>
          <w:szCs w:val="28"/>
        </w:rPr>
        <w:t>№</w:t>
      </w:r>
      <w:r w:rsidR="00E85352">
        <w:rPr>
          <w:rFonts w:ascii="Times New Roman" w:hAnsi="Times New Roman" w:cs="Times New Roman"/>
          <w:sz w:val="28"/>
          <w:szCs w:val="28"/>
        </w:rPr>
        <w:t xml:space="preserve"> 115</w:t>
      </w:r>
      <w:r w:rsidR="008E1294">
        <w:rPr>
          <w:rFonts w:ascii="Times New Roman" w:hAnsi="Times New Roman" w:cs="Times New Roman"/>
          <w:sz w:val="28"/>
          <w:szCs w:val="28"/>
        </w:rPr>
        <w:t>-а</w:t>
      </w:r>
    </w:p>
    <w:p w:rsidR="002C572D" w:rsidRPr="00E8317F" w:rsidRDefault="00E8602C" w:rsidP="002C5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Озаренный</w:t>
      </w:r>
    </w:p>
    <w:p w:rsidR="00E8317F" w:rsidRPr="00E8317F" w:rsidRDefault="00E8317F" w:rsidP="00E8317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317F" w:rsidRDefault="00E8317F" w:rsidP="002C5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E12" w:rsidRDefault="00703E12" w:rsidP="00703E12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E12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</w:p>
    <w:p w:rsidR="00703E12" w:rsidRDefault="00703E12" w:rsidP="00703E12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E12">
        <w:rPr>
          <w:rFonts w:ascii="Times New Roman" w:hAnsi="Times New Roman" w:cs="Times New Roman"/>
          <w:bCs/>
          <w:sz w:val="28"/>
          <w:szCs w:val="28"/>
        </w:rPr>
        <w:t xml:space="preserve">санкционирования оплаты </w:t>
      </w:r>
    </w:p>
    <w:p w:rsidR="00730651" w:rsidRDefault="00703E12" w:rsidP="00703E12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E12">
        <w:rPr>
          <w:rFonts w:ascii="Times New Roman" w:hAnsi="Times New Roman" w:cs="Times New Roman"/>
          <w:bCs/>
          <w:sz w:val="28"/>
          <w:szCs w:val="28"/>
        </w:rPr>
        <w:t>денежных обязательств</w:t>
      </w:r>
      <w:r w:rsidR="008944F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03E12">
        <w:rPr>
          <w:rFonts w:ascii="Times New Roman" w:hAnsi="Times New Roman" w:cs="Times New Roman"/>
          <w:bCs/>
          <w:sz w:val="28"/>
          <w:szCs w:val="28"/>
        </w:rPr>
        <w:t xml:space="preserve">средств </w:t>
      </w:r>
    </w:p>
    <w:p w:rsidR="00730651" w:rsidRDefault="00730651" w:rsidP="00703E12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703E12" w:rsidRPr="00703E12">
        <w:rPr>
          <w:rFonts w:ascii="Times New Roman" w:hAnsi="Times New Roman" w:cs="Times New Roman"/>
          <w:bCs/>
          <w:sz w:val="28"/>
          <w:szCs w:val="28"/>
        </w:rPr>
        <w:t>юджета</w:t>
      </w:r>
      <w:r w:rsidR="008944F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Краснорогского сельского</w:t>
      </w:r>
    </w:p>
    <w:p w:rsidR="00730651" w:rsidRDefault="00730651" w:rsidP="00703E12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поселения Почепского муниципального</w:t>
      </w:r>
    </w:p>
    <w:p w:rsidR="00651C35" w:rsidRPr="00703E12" w:rsidRDefault="00730651" w:rsidP="0073065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района Брянской области </w:t>
      </w:r>
    </w:p>
    <w:p w:rsidR="00651C35" w:rsidRDefault="00651C35" w:rsidP="00651C3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C35" w:rsidRPr="00651C35" w:rsidRDefault="00651C35" w:rsidP="00651C3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651" w:rsidRPr="00495FBE" w:rsidRDefault="00730651" w:rsidP="00730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В соответствии со статьями 219 и 219.2 Бюджетного кодекса Российской Федерации</w:t>
      </w:r>
    </w:p>
    <w:p w:rsidR="00651C35" w:rsidRPr="00651C35" w:rsidRDefault="00651C35" w:rsidP="00651C3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C35" w:rsidRPr="00651C35" w:rsidRDefault="00651C35" w:rsidP="00651C3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51C35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703E12" w:rsidRDefault="00703E12" w:rsidP="00730651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E12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r:id="rId8" w:anchor="dst100041" w:history="1">
        <w:r w:rsidRPr="00703E1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944FD">
        <w:t xml:space="preserve"> </w:t>
      </w:r>
      <w:r w:rsidRPr="00703E12">
        <w:rPr>
          <w:rFonts w:ascii="Times New Roman" w:hAnsi="Times New Roman" w:cs="Times New Roman"/>
          <w:bCs/>
          <w:sz w:val="28"/>
          <w:szCs w:val="28"/>
        </w:rPr>
        <w:t xml:space="preserve">санкционирования оплаты денежных обязательств получателей средств бюджета </w:t>
      </w:r>
      <w:r w:rsidR="00730651">
        <w:rPr>
          <w:rFonts w:ascii="Times New Roman" w:hAnsi="Times New Roman" w:cs="Times New Roman"/>
          <w:bCs/>
          <w:sz w:val="28"/>
          <w:szCs w:val="28"/>
        </w:rPr>
        <w:t>Краснорогского сельского поселения Почепского муниципального района Брянской области</w:t>
      </w:r>
      <w:r w:rsidR="00730651">
        <w:rPr>
          <w:rFonts w:ascii="Times New Roman" w:hAnsi="Times New Roman" w:cs="Times New Roman"/>
          <w:sz w:val="28"/>
          <w:szCs w:val="28"/>
        </w:rPr>
        <w:t xml:space="preserve"> (</w:t>
      </w:r>
      <w:r w:rsidRPr="00703E12">
        <w:rPr>
          <w:rFonts w:ascii="Times New Roman" w:hAnsi="Times New Roman" w:cs="Times New Roman"/>
          <w:sz w:val="28"/>
          <w:szCs w:val="28"/>
        </w:rPr>
        <w:t xml:space="preserve">далее – Порядок). </w:t>
      </w:r>
      <w:bookmarkStart w:id="1" w:name="dst100008"/>
      <w:bookmarkEnd w:id="1"/>
    </w:p>
    <w:p w:rsidR="00730651" w:rsidRPr="00730651" w:rsidRDefault="008B51D5" w:rsidP="00CB318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1D5">
        <w:rPr>
          <w:rFonts w:ascii="Times New Roman" w:hAnsi="Times New Roman" w:cs="Times New Roman"/>
          <w:sz w:val="28"/>
          <w:szCs w:val="28"/>
        </w:rPr>
        <w:t xml:space="preserve">Постановление Краснорогской сельской администрации </w:t>
      </w:r>
      <w:r w:rsidR="00730651" w:rsidRPr="008B51D5">
        <w:rPr>
          <w:rFonts w:ascii="Times New Roman" w:hAnsi="Times New Roman" w:cs="Times New Roman"/>
          <w:sz w:val="28"/>
          <w:szCs w:val="28"/>
        </w:rPr>
        <w:t xml:space="preserve">от </w:t>
      </w:r>
      <w:r w:rsidRPr="008B51D5">
        <w:rPr>
          <w:rFonts w:ascii="Times New Roman" w:hAnsi="Times New Roman" w:cs="Times New Roman"/>
          <w:sz w:val="28"/>
          <w:szCs w:val="28"/>
        </w:rPr>
        <w:t>29</w:t>
      </w:r>
      <w:r w:rsidR="00730651" w:rsidRPr="008B51D5">
        <w:rPr>
          <w:rFonts w:ascii="Times New Roman" w:hAnsi="Times New Roman" w:cs="Times New Roman"/>
          <w:sz w:val="28"/>
          <w:szCs w:val="28"/>
        </w:rPr>
        <w:t>.12.2016 года №</w:t>
      </w:r>
      <w:r w:rsidRPr="008B51D5">
        <w:rPr>
          <w:rFonts w:ascii="Times New Roman" w:hAnsi="Times New Roman" w:cs="Times New Roman"/>
          <w:sz w:val="28"/>
          <w:szCs w:val="28"/>
        </w:rPr>
        <w:t>56</w:t>
      </w:r>
      <w:r w:rsidR="00730651" w:rsidRPr="008B51D5">
        <w:rPr>
          <w:rFonts w:ascii="Times New Roman" w:hAnsi="Times New Roman" w:cs="Times New Roman"/>
          <w:sz w:val="28"/>
          <w:szCs w:val="28"/>
        </w:rPr>
        <w:t xml:space="preserve"> «</w:t>
      </w:r>
      <w:r w:rsidRPr="008B51D5">
        <w:rPr>
          <w:rFonts w:ascii="Times New Roman" w:eastAsia="Times New Roman" w:hAnsi="Times New Roman" w:cs="Times New Roman"/>
          <w:bCs/>
          <w:sz w:val="28"/>
          <w:szCs w:val="28"/>
        </w:rPr>
        <w:t>Порядок санкционирования оплаты денежных</w:t>
      </w:r>
      <w:r w:rsidR="008944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обязательств получателей </w:t>
      </w:r>
      <w:r w:rsidRPr="008B51D5">
        <w:rPr>
          <w:rFonts w:ascii="Times New Roman" w:eastAsia="Times New Roman" w:hAnsi="Times New Roman" w:cs="Times New Roman"/>
          <w:bCs/>
          <w:sz w:val="28"/>
          <w:szCs w:val="28"/>
        </w:rPr>
        <w:t>средств бюджета</w:t>
      </w:r>
      <w:r w:rsidR="008944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Cs/>
          <w:sz w:val="28"/>
          <w:szCs w:val="28"/>
        </w:rPr>
        <w:t>Краснорогского сельского</w:t>
      </w:r>
      <w:r w:rsidR="008944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="008944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Cs/>
          <w:sz w:val="28"/>
          <w:szCs w:val="28"/>
        </w:rPr>
        <w:t>Почепского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и </w:t>
      </w:r>
      <w:r w:rsidRPr="008B51D5">
        <w:rPr>
          <w:rFonts w:ascii="Times New Roman" w:eastAsia="Times New Roman" w:hAnsi="Times New Roman" w:cs="Times New Roman"/>
          <w:bCs/>
          <w:sz w:val="28"/>
          <w:szCs w:val="28"/>
        </w:rPr>
        <w:t>администраторовисточниковфинансированиядефицитабюджетаКраснорогскогосельскогопоселенияПочепского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730651">
        <w:rPr>
          <w:rFonts w:ascii="Times New Roman" w:hAnsi="Times New Roman" w:cs="Times New Roman"/>
          <w:sz w:val="28"/>
          <w:szCs w:val="28"/>
        </w:rPr>
        <w:t xml:space="preserve"> считать утратившим силу с момента вступления в силу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730651">
        <w:rPr>
          <w:rFonts w:ascii="Times New Roman" w:hAnsi="Times New Roman" w:cs="Times New Roman"/>
          <w:sz w:val="28"/>
          <w:szCs w:val="28"/>
        </w:rPr>
        <w:t>.</w:t>
      </w:r>
    </w:p>
    <w:p w:rsidR="00703E12" w:rsidRPr="00703E12" w:rsidRDefault="008B51D5" w:rsidP="00CB3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st100016"/>
      <w:bookmarkStart w:id="3" w:name="dst100018"/>
      <w:bookmarkStart w:id="4" w:name="dst3"/>
      <w:bookmarkEnd w:id="2"/>
      <w:bookmarkEnd w:id="3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03E12" w:rsidRPr="00703E12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 1 января 2022 года.</w:t>
      </w:r>
    </w:p>
    <w:p w:rsidR="00CF019F" w:rsidRPr="00651C35" w:rsidRDefault="008B51D5" w:rsidP="00CB318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03E12" w:rsidRPr="00703E12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Постановления оставляю за собой</w:t>
      </w:r>
    </w:p>
    <w:p w:rsidR="00703E12" w:rsidRDefault="00703E12" w:rsidP="00703E1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03E12" w:rsidRPr="00651C35" w:rsidRDefault="00703E12" w:rsidP="00703E1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21785" w:rsidRPr="00651C35" w:rsidRDefault="00B21785" w:rsidP="00651C3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8602C" w:rsidRDefault="00651C35" w:rsidP="00651C3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="00E8602C" w:rsidRPr="00651C35">
        <w:rPr>
          <w:rFonts w:ascii="Times New Roman" w:hAnsi="Times New Roman" w:cs="Times New Roman"/>
          <w:noProof/>
          <w:sz w:val="28"/>
          <w:szCs w:val="28"/>
        </w:rPr>
        <w:t>лава администрации</w:t>
      </w:r>
      <w:r w:rsidR="009276AC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</w:t>
      </w:r>
      <w:r w:rsidR="00E8602C" w:rsidRPr="00651C35">
        <w:rPr>
          <w:rFonts w:ascii="Times New Roman" w:hAnsi="Times New Roman" w:cs="Times New Roman"/>
          <w:noProof/>
          <w:sz w:val="28"/>
          <w:szCs w:val="28"/>
        </w:rPr>
        <w:t xml:space="preserve"> Сафонова Е. В.</w:t>
      </w:r>
    </w:p>
    <w:p w:rsidR="00AA36A2" w:rsidRDefault="00AA36A2" w:rsidP="00651C3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A36A2" w:rsidRDefault="00AA36A2" w:rsidP="00651C3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A36A2" w:rsidRDefault="00AA36A2" w:rsidP="00651C3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A36A2" w:rsidRDefault="00AA36A2" w:rsidP="00651C3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A36A2" w:rsidRPr="00AA36A2" w:rsidRDefault="00CB318F" w:rsidP="00AA36A2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Утвержден</w:t>
      </w:r>
    </w:p>
    <w:p w:rsidR="00AA36A2" w:rsidRPr="00AA36A2" w:rsidRDefault="00CB318F" w:rsidP="00AA36A2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Краснорогской сельской администрации</w:t>
      </w:r>
    </w:p>
    <w:p w:rsidR="00AA36A2" w:rsidRPr="00AA36A2" w:rsidRDefault="00E85352" w:rsidP="00AA36A2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 28.12.</w:t>
      </w:r>
      <w:r w:rsidR="00AA36A2" w:rsidRPr="00AA36A2">
        <w:rPr>
          <w:rFonts w:ascii="Times New Roman" w:eastAsia="Times New Roman" w:hAnsi="Times New Roman" w:cs="Times New Roman"/>
          <w:sz w:val="28"/>
          <w:szCs w:val="28"/>
          <w:lang w:eastAsia="ar-SA"/>
        </w:rPr>
        <w:t>2021 г.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115</w:t>
      </w:r>
    </w:p>
    <w:p w:rsidR="00AA36A2" w:rsidRPr="00AA36A2" w:rsidRDefault="00AA36A2" w:rsidP="00AA3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36A2" w:rsidRPr="00AA36A2" w:rsidRDefault="00AA36A2" w:rsidP="00AA3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318F" w:rsidRDefault="00CB318F" w:rsidP="00CB318F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B318F" w:rsidRPr="008F2D4C" w:rsidRDefault="00CB318F" w:rsidP="00CB318F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4C">
        <w:rPr>
          <w:rFonts w:ascii="Times New Roman" w:hAnsi="Times New Roman" w:cs="Times New Roman"/>
          <w:b/>
          <w:sz w:val="28"/>
          <w:szCs w:val="28"/>
        </w:rPr>
        <w:t xml:space="preserve">санкционирования оплаты денежных обязательств получателей средств бюджета </w:t>
      </w:r>
      <w:r w:rsidRPr="00CB318F">
        <w:rPr>
          <w:rFonts w:ascii="Times New Roman" w:hAnsi="Times New Roman" w:cs="Times New Roman"/>
          <w:b/>
          <w:bCs/>
          <w:sz w:val="28"/>
          <w:szCs w:val="28"/>
        </w:rPr>
        <w:t>Краснорогского сельского поселения Почепского муниципального района Брянской области</w:t>
      </w:r>
    </w:p>
    <w:p w:rsidR="00CB318F" w:rsidRPr="008F2D4C" w:rsidRDefault="00CB318F" w:rsidP="00CB318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18F" w:rsidRPr="00495FBE" w:rsidRDefault="00CB318F" w:rsidP="00CB3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>Настоящий Порядок устанавливает порядо</w:t>
      </w:r>
      <w:r>
        <w:rPr>
          <w:rFonts w:ascii="Times New Roman" w:hAnsi="Times New Roman" w:cs="Times New Roman"/>
          <w:sz w:val="28"/>
          <w:szCs w:val="28"/>
        </w:rPr>
        <w:t>к санкционирования Управлением Ф</w:t>
      </w:r>
      <w:r w:rsidRPr="00495FBE">
        <w:rPr>
          <w:rFonts w:ascii="Times New Roman" w:hAnsi="Times New Roman" w:cs="Times New Roman"/>
          <w:sz w:val="28"/>
          <w:szCs w:val="28"/>
        </w:rPr>
        <w:t>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казначейства по Брянской области (далее - орган</w:t>
      </w:r>
      <w:r w:rsidRPr="00495FBE">
        <w:rPr>
          <w:rFonts w:ascii="Times New Roman" w:hAnsi="Times New Roman" w:cs="Times New Roman"/>
          <w:sz w:val="28"/>
          <w:szCs w:val="28"/>
        </w:rPr>
        <w:t xml:space="preserve"> Федерального казначейства)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оплаты денежных обязательств получателей средств бюджета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Краснорогского сельского поселения Почепского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бюджет поселения)</w:t>
      </w:r>
      <w:r w:rsidRPr="00495FBE">
        <w:rPr>
          <w:rFonts w:ascii="Times New Roman" w:hAnsi="Times New Roman" w:cs="Times New Roman"/>
          <w:sz w:val="28"/>
          <w:szCs w:val="28"/>
        </w:rPr>
        <w:t>, лицевые счет</w:t>
      </w:r>
      <w:r>
        <w:rPr>
          <w:rFonts w:ascii="Times New Roman" w:hAnsi="Times New Roman" w:cs="Times New Roman"/>
          <w:sz w:val="28"/>
          <w:szCs w:val="28"/>
        </w:rPr>
        <w:t xml:space="preserve">а, которых открыты в </w:t>
      </w:r>
      <w:r w:rsidRPr="00495FBE">
        <w:rPr>
          <w:rFonts w:ascii="Times New Roman" w:hAnsi="Times New Roman" w:cs="Times New Roman"/>
          <w:sz w:val="28"/>
          <w:szCs w:val="28"/>
        </w:rPr>
        <w:t>УФК по Брянской области.</w:t>
      </w:r>
    </w:p>
    <w:p w:rsidR="00CB318F" w:rsidRDefault="00CB318F" w:rsidP="00CB318F">
      <w:pPr>
        <w:pStyle w:val="ConsPlusNormal"/>
        <w:spacing w:before="220"/>
        <w:ind w:firstLine="540"/>
        <w:jc w:val="both"/>
      </w:pPr>
      <w:r w:rsidRPr="00495FB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>Для оплаты денежных обязательств получатели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95FBE">
        <w:rPr>
          <w:rFonts w:ascii="Times New Roman" w:hAnsi="Times New Roman" w:cs="Times New Roman"/>
          <w:sz w:val="28"/>
          <w:szCs w:val="28"/>
        </w:rPr>
        <w:t xml:space="preserve"> представляют по месту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их обслуживания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20F27">
        <w:rPr>
          <w:rFonts w:ascii="Times New Roman" w:hAnsi="Times New Roman" w:cs="Times New Roman"/>
          <w:sz w:val="28"/>
          <w:szCs w:val="28"/>
        </w:rPr>
        <w:t>аспоряжение о совершении казначейских платежей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2D3CBF">
        <w:rPr>
          <w:rFonts w:ascii="Times New Roman" w:hAnsi="Times New Roman" w:cs="Times New Roman"/>
          <w:sz w:val="28"/>
          <w:szCs w:val="28"/>
        </w:rPr>
        <w:t>в соответствии с порядком казначейского обслуживания, установленн</w:t>
      </w:r>
      <w:r>
        <w:rPr>
          <w:rFonts w:ascii="Times New Roman" w:hAnsi="Times New Roman" w:cs="Times New Roman"/>
          <w:sz w:val="28"/>
          <w:szCs w:val="28"/>
        </w:rPr>
        <w:t>ым Федеральным казначейством</w:t>
      </w:r>
      <w:r w:rsidRPr="002D3CBF">
        <w:rPr>
          <w:rFonts w:ascii="Times New Roman" w:hAnsi="Times New Roman" w:cs="Times New Roman"/>
          <w:sz w:val="28"/>
          <w:szCs w:val="28"/>
        </w:rPr>
        <w:t xml:space="preserve"> (далее - Распоряжение, порядок казначейского обслуживания</w:t>
      </w:r>
      <w:r>
        <w:t>).</w:t>
      </w:r>
    </w:p>
    <w:p w:rsidR="00CB318F" w:rsidRPr="00495FBE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1 января 2023 года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представляются следующие виды Распоряжений-  Заявка</w:t>
      </w:r>
      <w:r w:rsidRPr="00495FBE">
        <w:rPr>
          <w:rFonts w:ascii="Times New Roman" w:hAnsi="Times New Roman" w:cs="Times New Roman"/>
          <w:sz w:val="28"/>
          <w:szCs w:val="28"/>
        </w:rPr>
        <w:t xml:space="preserve"> на кассовый расход (код по ведомственному классификатору форм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документов (дале</w:t>
      </w:r>
      <w:r>
        <w:rPr>
          <w:rFonts w:ascii="Times New Roman" w:hAnsi="Times New Roman" w:cs="Times New Roman"/>
          <w:sz w:val="28"/>
          <w:szCs w:val="28"/>
        </w:rPr>
        <w:t>е - код по КФД) 0531801), Заявка на кассовый расход (сокращенная</w:t>
      </w:r>
      <w:r w:rsidRPr="00495FBE">
        <w:rPr>
          <w:rFonts w:ascii="Times New Roman" w:hAnsi="Times New Roman" w:cs="Times New Roman"/>
          <w:sz w:val="28"/>
          <w:szCs w:val="28"/>
        </w:rPr>
        <w:t>) (код формы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по КФД 0531851), </w:t>
      </w:r>
      <w:r>
        <w:rPr>
          <w:rFonts w:ascii="Times New Roman" w:hAnsi="Times New Roman" w:cs="Times New Roman"/>
          <w:sz w:val="28"/>
          <w:szCs w:val="28"/>
        </w:rPr>
        <w:t xml:space="preserve"> Сводная  заявка </w:t>
      </w:r>
      <w:r w:rsidRPr="00FD12F5">
        <w:rPr>
          <w:rFonts w:ascii="Times New Roman" w:hAnsi="Times New Roman" w:cs="Times New Roman"/>
          <w:sz w:val="28"/>
          <w:szCs w:val="28"/>
        </w:rPr>
        <w:t xml:space="preserve"> на кассовый расход (код формы по КФД 0531860);</w:t>
      </w:r>
      <w:r>
        <w:rPr>
          <w:rFonts w:ascii="Times New Roman" w:hAnsi="Times New Roman" w:cs="Times New Roman"/>
          <w:sz w:val="28"/>
          <w:szCs w:val="28"/>
        </w:rPr>
        <w:t xml:space="preserve"> Заявка</w:t>
      </w:r>
      <w:r w:rsidRPr="00495FBE">
        <w:rPr>
          <w:rFonts w:ascii="Times New Roman" w:hAnsi="Times New Roman" w:cs="Times New Roman"/>
          <w:sz w:val="28"/>
          <w:szCs w:val="28"/>
        </w:rPr>
        <w:t xml:space="preserve"> на получение денежных средств, перечисляемых на карту (код формы по</w:t>
      </w:r>
      <w:r>
        <w:rPr>
          <w:rFonts w:ascii="Times New Roman" w:hAnsi="Times New Roman" w:cs="Times New Roman"/>
          <w:sz w:val="28"/>
          <w:szCs w:val="28"/>
        </w:rPr>
        <w:t xml:space="preserve"> КФД 0531243) </w:t>
      </w:r>
      <w:r w:rsidRPr="00495FBE">
        <w:rPr>
          <w:rFonts w:ascii="Times New Roman" w:hAnsi="Times New Roman" w:cs="Times New Roman"/>
          <w:sz w:val="28"/>
          <w:szCs w:val="28"/>
        </w:rPr>
        <w:t>в 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порядком казначейского обслуживания</w:t>
      </w:r>
      <w:r w:rsidRPr="00495FBE">
        <w:rPr>
          <w:rFonts w:ascii="Times New Roman" w:hAnsi="Times New Roman" w:cs="Times New Roman"/>
          <w:sz w:val="28"/>
          <w:szCs w:val="28"/>
        </w:rPr>
        <w:t>.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495FBE">
        <w:rPr>
          <w:rFonts w:ascii="Times New Roman" w:hAnsi="Times New Roman" w:cs="Times New Roman"/>
          <w:sz w:val="28"/>
          <w:szCs w:val="28"/>
        </w:rPr>
        <w:t xml:space="preserve"> при наличии электронного документооборота меж</w:t>
      </w:r>
      <w:r>
        <w:rPr>
          <w:rFonts w:ascii="Times New Roman" w:hAnsi="Times New Roman" w:cs="Times New Roman"/>
          <w:sz w:val="28"/>
          <w:szCs w:val="28"/>
        </w:rPr>
        <w:t xml:space="preserve">ду получателем средств </w:t>
      </w:r>
      <w:r w:rsidRPr="00495FBE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95FBE">
        <w:rPr>
          <w:rFonts w:ascii="Times New Roman" w:hAnsi="Times New Roman" w:cs="Times New Roman"/>
          <w:sz w:val="28"/>
          <w:szCs w:val="28"/>
        </w:rPr>
        <w:t xml:space="preserve"> и органом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Федерального казначейства представляется в электронном виде с применением электронной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подписи (далее - в электронном виде). При отсутствии электронного документооборота с</w:t>
      </w:r>
      <w:r>
        <w:rPr>
          <w:rFonts w:ascii="Times New Roman" w:hAnsi="Times New Roman" w:cs="Times New Roman"/>
          <w:sz w:val="28"/>
          <w:szCs w:val="28"/>
        </w:rPr>
        <w:t xml:space="preserve"> применением электронной подписи Распоряжение</w:t>
      </w:r>
      <w:r w:rsidRPr="00495FBE">
        <w:rPr>
          <w:rFonts w:ascii="Times New Roman" w:hAnsi="Times New Roman" w:cs="Times New Roman"/>
          <w:sz w:val="28"/>
          <w:szCs w:val="28"/>
        </w:rPr>
        <w:t xml:space="preserve"> представляется на бумажном носителе с одновременным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представлением на машинном носителе (далее - на бумажном носителе).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495FBE">
        <w:rPr>
          <w:rFonts w:ascii="Times New Roman" w:hAnsi="Times New Roman" w:cs="Times New Roman"/>
          <w:sz w:val="28"/>
          <w:szCs w:val="28"/>
        </w:rPr>
        <w:t xml:space="preserve"> подписывается руководителем и главным бухгалтером (иными уполномоченными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руководителем лицами) получателя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  Орган </w:t>
      </w:r>
      <w:r w:rsidRPr="00495FBE">
        <w:rPr>
          <w:rFonts w:ascii="Times New Roman" w:hAnsi="Times New Roman" w:cs="Times New Roman"/>
          <w:sz w:val="28"/>
          <w:szCs w:val="28"/>
        </w:rPr>
        <w:t>Федерального казначейства не позднее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рабочего дня, следующего за днем представления получателем средств</w:t>
      </w:r>
      <w:r w:rsidR="008944FD">
        <w:rPr>
          <w:rFonts w:ascii="Times New Roman" w:hAnsi="Times New Roman" w:cs="Times New Roman"/>
          <w:sz w:val="28"/>
          <w:szCs w:val="28"/>
        </w:rPr>
        <w:t xml:space="preserve">  </w:t>
      </w:r>
      <w:r w:rsidRPr="00495FBE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проверяет Распоряжение</w:t>
      </w:r>
      <w:r w:rsidRPr="00495FBE">
        <w:rPr>
          <w:rFonts w:ascii="Times New Roman" w:hAnsi="Times New Roman" w:cs="Times New Roman"/>
          <w:sz w:val="28"/>
          <w:szCs w:val="28"/>
        </w:rPr>
        <w:t xml:space="preserve"> на</w:t>
      </w:r>
      <w:r w:rsidR="008944FD">
        <w:rPr>
          <w:rFonts w:ascii="Times New Roman" w:hAnsi="Times New Roman" w:cs="Times New Roman"/>
          <w:sz w:val="28"/>
          <w:szCs w:val="28"/>
        </w:rPr>
        <w:t xml:space="preserve">  </w:t>
      </w:r>
      <w:r w:rsidRPr="00495FBE">
        <w:rPr>
          <w:rFonts w:ascii="Times New Roman" w:hAnsi="Times New Roman" w:cs="Times New Roman"/>
          <w:sz w:val="28"/>
          <w:szCs w:val="28"/>
        </w:rPr>
        <w:t>соответствие ус</w:t>
      </w:r>
      <w:r>
        <w:rPr>
          <w:rFonts w:ascii="Times New Roman" w:hAnsi="Times New Roman" w:cs="Times New Roman"/>
          <w:sz w:val="28"/>
          <w:szCs w:val="28"/>
        </w:rPr>
        <w:t>тановленной форме, наличие в нем</w:t>
      </w:r>
      <w:r w:rsidRPr="00495FBE">
        <w:rPr>
          <w:rFonts w:ascii="Times New Roman" w:hAnsi="Times New Roman" w:cs="Times New Roman"/>
          <w:sz w:val="28"/>
          <w:szCs w:val="28"/>
        </w:rPr>
        <w:t xml:space="preserve"> реквизитов и показателей, предусмотренных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пунктом 5 настоящего Порядка, наличие документов, предусмотренных пунктами 7, 9 </w:t>
      </w:r>
      <w:r w:rsidRPr="00495FBE">
        <w:rPr>
          <w:rFonts w:ascii="Times New Roman" w:hAnsi="Times New Roman" w:cs="Times New Roman"/>
          <w:sz w:val="28"/>
          <w:szCs w:val="28"/>
        </w:rPr>
        <w:lastRenderedPageBreak/>
        <w:t>настоящего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Порядка, а также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показателей Распоряжения</w:t>
      </w:r>
      <w:r w:rsidRPr="00495FBE">
        <w:rPr>
          <w:rFonts w:ascii="Times New Roman" w:hAnsi="Times New Roman" w:cs="Times New Roman"/>
          <w:sz w:val="28"/>
          <w:szCs w:val="28"/>
        </w:rPr>
        <w:t xml:space="preserve"> ука</w:t>
      </w:r>
      <w:r>
        <w:rPr>
          <w:rFonts w:ascii="Times New Roman" w:hAnsi="Times New Roman" w:cs="Times New Roman"/>
          <w:sz w:val="28"/>
          <w:szCs w:val="28"/>
        </w:rPr>
        <w:t>занным в нем</w:t>
      </w:r>
      <w:r w:rsidRPr="00495FBE">
        <w:rPr>
          <w:rFonts w:ascii="Times New Roman" w:hAnsi="Times New Roman" w:cs="Times New Roman"/>
          <w:sz w:val="28"/>
          <w:szCs w:val="28"/>
        </w:rPr>
        <w:t xml:space="preserve"> документам в соответствии с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условиями пункта 6 настоящего Порядка и соответствующим требованиям, установленным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пунктами 10 - 12 настоящего Порядка.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495FBE">
        <w:rPr>
          <w:rFonts w:ascii="Times New Roman" w:hAnsi="Times New Roman" w:cs="Times New Roman"/>
          <w:sz w:val="28"/>
          <w:szCs w:val="28"/>
        </w:rPr>
        <w:t xml:space="preserve"> 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казначейства </w:t>
      </w:r>
      <w:r w:rsidRPr="00495FBE">
        <w:rPr>
          <w:rFonts w:ascii="Times New Roman" w:hAnsi="Times New Roman" w:cs="Times New Roman"/>
          <w:sz w:val="28"/>
          <w:szCs w:val="28"/>
        </w:rPr>
        <w:t>не позднее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срока, установленного пунктом 3 наст</w:t>
      </w:r>
      <w:r>
        <w:rPr>
          <w:rFonts w:ascii="Times New Roman" w:hAnsi="Times New Roman" w:cs="Times New Roman"/>
          <w:sz w:val="28"/>
          <w:szCs w:val="28"/>
        </w:rPr>
        <w:t>оящего Порядка, проверяет Распоряжение</w:t>
      </w:r>
      <w:r w:rsidRPr="00495FBE">
        <w:rPr>
          <w:rFonts w:ascii="Times New Roman" w:hAnsi="Times New Roman" w:cs="Times New Roman"/>
          <w:sz w:val="28"/>
          <w:szCs w:val="28"/>
        </w:rPr>
        <w:t xml:space="preserve"> на соответствие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установленной форме, соответствие подписей имеющимся образцам, представленным получателем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="008E0ACD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495FBE">
        <w:rPr>
          <w:rFonts w:ascii="Times New Roman" w:hAnsi="Times New Roman" w:cs="Times New Roman"/>
          <w:sz w:val="28"/>
          <w:szCs w:val="28"/>
        </w:rPr>
        <w:t>бюджета</w:t>
      </w:r>
      <w:r w:rsidR="008E0AC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95FBE">
        <w:rPr>
          <w:rFonts w:ascii="Times New Roman" w:hAnsi="Times New Roman" w:cs="Times New Roman"/>
          <w:sz w:val="28"/>
          <w:szCs w:val="28"/>
        </w:rPr>
        <w:t xml:space="preserve"> для открытия </w:t>
      </w:r>
      <w:r>
        <w:rPr>
          <w:rFonts w:ascii="Times New Roman" w:hAnsi="Times New Roman" w:cs="Times New Roman"/>
          <w:sz w:val="28"/>
          <w:szCs w:val="28"/>
        </w:rPr>
        <w:t>соответствующего лицевого счета, в порядке, установленном Федеральным казначейством.</w:t>
      </w: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Распоряжение проверяется на наличие в нем</w:t>
      </w:r>
      <w:r w:rsidRPr="00495FBE">
        <w:rPr>
          <w:rFonts w:ascii="Times New Roman" w:hAnsi="Times New Roman" w:cs="Times New Roman"/>
          <w:sz w:val="28"/>
          <w:szCs w:val="28"/>
        </w:rPr>
        <w:t xml:space="preserve"> следующих реквизитов и показателей:</w:t>
      </w:r>
    </w:p>
    <w:p w:rsidR="00CB318F" w:rsidRPr="00495FBE" w:rsidRDefault="00CB318F" w:rsidP="00CB3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A38">
        <w:rPr>
          <w:rFonts w:ascii="Times New Roman" w:hAnsi="Times New Roman" w:cs="Times New Roman"/>
          <w:sz w:val="28"/>
          <w:szCs w:val="28"/>
        </w:rPr>
        <w:t xml:space="preserve">    1) уникального кода</w:t>
      </w:r>
      <w:r>
        <w:rPr>
          <w:rFonts w:ascii="Times New Roman" w:hAnsi="Times New Roman" w:cs="Times New Roman"/>
          <w:sz w:val="28"/>
          <w:szCs w:val="28"/>
        </w:rPr>
        <w:t xml:space="preserve"> получателя средств </w:t>
      </w:r>
      <w:r w:rsidRPr="007B2A38">
        <w:rPr>
          <w:rFonts w:ascii="Times New Roman" w:hAnsi="Times New Roman" w:cs="Times New Roman"/>
          <w:sz w:val="28"/>
          <w:szCs w:val="28"/>
        </w:rPr>
        <w:t>бюджета</w:t>
      </w:r>
      <w:r w:rsidR="008E0AC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B2A38">
        <w:rPr>
          <w:rFonts w:ascii="Times New Roman" w:hAnsi="Times New Roman" w:cs="Times New Roman"/>
          <w:sz w:val="28"/>
          <w:szCs w:val="28"/>
        </w:rPr>
        <w:t xml:space="preserve">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Министерством ф</w:t>
      </w:r>
      <w:r>
        <w:rPr>
          <w:rFonts w:ascii="Times New Roman" w:hAnsi="Times New Roman" w:cs="Times New Roman"/>
          <w:sz w:val="28"/>
          <w:szCs w:val="28"/>
        </w:rPr>
        <w:t xml:space="preserve">инансов Российской Федерации </w:t>
      </w:r>
      <w:r w:rsidRPr="007B2A38">
        <w:rPr>
          <w:rFonts w:ascii="Times New Roman" w:hAnsi="Times New Roman" w:cs="Times New Roman"/>
          <w:sz w:val="28"/>
          <w:szCs w:val="28"/>
        </w:rPr>
        <w:t xml:space="preserve"> (далее - код участника бюджетного процесса по Сводному реестру), и номера соответствующего лицевого счета;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95F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>кодов</w:t>
      </w:r>
      <w:r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бюджета</w:t>
      </w:r>
      <w:r w:rsidRPr="00495FBE">
        <w:rPr>
          <w:rFonts w:ascii="Times New Roman" w:hAnsi="Times New Roman" w:cs="Times New Roman"/>
          <w:sz w:val="28"/>
          <w:szCs w:val="28"/>
        </w:rPr>
        <w:t xml:space="preserve">, по которым необходимо произвести </w:t>
      </w:r>
      <w:r>
        <w:rPr>
          <w:rFonts w:ascii="Times New Roman" w:hAnsi="Times New Roman" w:cs="Times New Roman"/>
          <w:sz w:val="28"/>
          <w:szCs w:val="28"/>
        </w:rPr>
        <w:t xml:space="preserve">перечисление, </w:t>
      </w:r>
      <w:r w:rsidRPr="00495FBE">
        <w:rPr>
          <w:rFonts w:ascii="Times New Roman" w:hAnsi="Times New Roman" w:cs="Times New Roman"/>
          <w:sz w:val="28"/>
          <w:szCs w:val="28"/>
        </w:rPr>
        <w:t>а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также текстового назначения платежа;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95F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 xml:space="preserve">суммы </w:t>
      </w:r>
      <w:r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 w:rsidRPr="00495FBE">
        <w:rPr>
          <w:rFonts w:ascii="Times New Roman" w:hAnsi="Times New Roman" w:cs="Times New Roman"/>
          <w:sz w:val="28"/>
          <w:szCs w:val="28"/>
        </w:rPr>
        <w:t>и цифрового кода валюты в соответствии с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Общероссийским классификатором валют, в которой он должен быть произведен;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95F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>вида средств;</w:t>
      </w: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95F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>наименования, банковских реквизитов, идентификационного номера налогоплательщика(ИНН) и кода причины постановки на учет (КПП)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95FBE">
        <w:rPr>
          <w:rFonts w:ascii="Times New Roman" w:hAnsi="Times New Roman" w:cs="Times New Roman"/>
          <w:sz w:val="28"/>
          <w:szCs w:val="28"/>
        </w:rPr>
        <w:t xml:space="preserve"> получ</w:t>
      </w:r>
      <w:r>
        <w:rPr>
          <w:rFonts w:ascii="Times New Roman" w:hAnsi="Times New Roman" w:cs="Times New Roman"/>
          <w:sz w:val="28"/>
          <w:szCs w:val="28"/>
        </w:rPr>
        <w:t>ателя денежных средств в Распоряжении</w:t>
      </w:r>
      <w:r w:rsidRPr="00495FBE">
        <w:rPr>
          <w:rFonts w:ascii="Times New Roman" w:hAnsi="Times New Roman" w:cs="Times New Roman"/>
          <w:sz w:val="28"/>
          <w:szCs w:val="28"/>
        </w:rPr>
        <w:t>;</w:t>
      </w:r>
    </w:p>
    <w:p w:rsidR="00CB318F" w:rsidRPr="00302657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657">
        <w:rPr>
          <w:rFonts w:ascii="Times New Roman" w:hAnsi="Times New Roman" w:cs="Times New Roman"/>
          <w:sz w:val="28"/>
          <w:szCs w:val="28"/>
        </w:rPr>
        <w:t xml:space="preserve">6) 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</w:t>
      </w:r>
      <w:r>
        <w:rPr>
          <w:rFonts w:ascii="Times New Roman" w:hAnsi="Times New Roman" w:cs="Times New Roman"/>
          <w:sz w:val="28"/>
          <w:szCs w:val="28"/>
        </w:rPr>
        <w:t>систему Российской Федерации</w:t>
      </w:r>
      <w:r w:rsidRPr="00302657">
        <w:rPr>
          <w:rFonts w:ascii="Times New Roman" w:hAnsi="Times New Roman" w:cs="Times New Roman"/>
          <w:sz w:val="28"/>
          <w:szCs w:val="28"/>
        </w:rPr>
        <w:t>;</w:t>
      </w:r>
    </w:p>
    <w:p w:rsidR="00CB318F" w:rsidRPr="00302657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302657">
        <w:rPr>
          <w:rFonts w:ascii="Times New Roman" w:hAnsi="Times New Roman" w:cs="Times New Roman"/>
          <w:sz w:val="28"/>
          <w:szCs w:val="28"/>
        </w:rPr>
        <w:t>номера учтенного в органе Федерального казначейства бюджетного обязательства и номера денежного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получателя средств </w:t>
      </w:r>
      <w:r w:rsidRPr="00302657">
        <w:rPr>
          <w:rFonts w:ascii="Times New Roman" w:hAnsi="Times New Roman" w:cs="Times New Roman"/>
          <w:sz w:val="28"/>
          <w:szCs w:val="28"/>
        </w:rPr>
        <w:t>бюджета</w:t>
      </w:r>
      <w:r w:rsidR="008E0AC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02657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B318F" w:rsidRDefault="00CB318F" w:rsidP="00CB3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</w:t>
      </w:r>
      <w:r w:rsidRPr="00495F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>реквизитов (номер, дата)</w:t>
      </w:r>
      <w:r>
        <w:rPr>
          <w:rFonts w:ascii="Times New Roman" w:hAnsi="Times New Roman" w:cs="Times New Roman"/>
          <w:sz w:val="28"/>
          <w:szCs w:val="28"/>
        </w:rPr>
        <w:t xml:space="preserve"> документов (договора,</w:t>
      </w:r>
      <w:r w:rsidRPr="00495FB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контракта</w:t>
      </w:r>
      <w:r>
        <w:rPr>
          <w:rFonts w:ascii="Times New Roman" w:hAnsi="Times New Roman" w:cs="Times New Roman"/>
          <w:sz w:val="28"/>
          <w:szCs w:val="28"/>
        </w:rPr>
        <w:t>, соглашения, иного документа</w:t>
      </w:r>
      <w:r w:rsidRPr="00495FB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наличии), </w:t>
      </w:r>
      <w:r w:rsidRPr="00EC587A">
        <w:rPr>
          <w:rFonts w:ascii="Times New Roman" w:hAnsi="Times New Roman" w:cs="Times New Roman"/>
          <w:sz w:val="28"/>
          <w:szCs w:val="28"/>
        </w:rPr>
        <w:t>на основании которых возникают бюджетные обязательства получателей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A3C94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, и реквизитов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 подтверждающих возникновение денежных обязательств получателей средств бюджета</w:t>
      </w:r>
      <w:r w:rsidR="000A3C9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95FBE">
        <w:rPr>
          <w:rFonts w:ascii="Times New Roman" w:hAnsi="Times New Roman" w:cs="Times New Roman"/>
          <w:sz w:val="28"/>
          <w:szCs w:val="28"/>
        </w:rPr>
        <w:t xml:space="preserve"> (накладная и (или) акт приемки-передачи, и (или) акт выполненных работ (</w:t>
      </w:r>
      <w:r>
        <w:rPr>
          <w:rFonts w:ascii="Times New Roman" w:hAnsi="Times New Roman" w:cs="Times New Roman"/>
          <w:sz w:val="28"/>
          <w:szCs w:val="28"/>
        </w:rPr>
        <w:t xml:space="preserve">оказанных </w:t>
      </w:r>
      <w:r w:rsidRPr="00495FBE">
        <w:rPr>
          <w:rFonts w:ascii="Times New Roman" w:hAnsi="Times New Roman" w:cs="Times New Roman"/>
          <w:sz w:val="28"/>
          <w:szCs w:val="28"/>
        </w:rPr>
        <w:t xml:space="preserve">услуг), и (или) счет,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495FBE">
        <w:rPr>
          <w:rFonts w:ascii="Times New Roman" w:hAnsi="Times New Roman" w:cs="Times New Roman"/>
          <w:sz w:val="28"/>
          <w:szCs w:val="28"/>
        </w:rPr>
        <w:t>счет-фактура</w:t>
      </w:r>
      <w:r>
        <w:rPr>
          <w:rFonts w:ascii="Times New Roman" w:hAnsi="Times New Roman" w:cs="Times New Roman"/>
          <w:sz w:val="28"/>
          <w:szCs w:val="28"/>
        </w:rPr>
        <w:t xml:space="preserve"> и (или) универсальный передаточный документ</w:t>
      </w:r>
      <w:r w:rsidRPr="00495F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5FBE">
        <w:rPr>
          <w:rFonts w:ascii="Times New Roman" w:hAnsi="Times New Roman" w:cs="Times New Roman"/>
          <w:sz w:val="28"/>
          <w:szCs w:val="28"/>
        </w:rPr>
        <w:t xml:space="preserve"> номер и дата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исполнительного документа (исполнительный лист, судебный приказ), иных документов,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AB40D2">
        <w:rPr>
          <w:rFonts w:ascii="Times New Roman" w:hAnsi="Times New Roman" w:cs="Times New Roman"/>
          <w:sz w:val="28"/>
          <w:szCs w:val="28"/>
        </w:rPr>
        <w:t xml:space="preserve">подтверждающих возникновение соответствующих денежных обязательств (далее - документы, подтверждающие возникновение денежных обязательств), за исключением реквизитов документов, </w:t>
      </w:r>
      <w:r w:rsidRPr="00AB40D2">
        <w:rPr>
          <w:rFonts w:ascii="Times New Roman" w:hAnsi="Times New Roman" w:cs="Times New Roman"/>
          <w:sz w:val="28"/>
          <w:szCs w:val="28"/>
        </w:rPr>
        <w:lastRenderedPageBreak/>
        <w:t>подтверждающих возникновение денежных обязательств в случае осуществления авансовых платежей в соответствии с услов</w:t>
      </w:r>
      <w:r>
        <w:rPr>
          <w:rFonts w:ascii="Times New Roman" w:hAnsi="Times New Roman" w:cs="Times New Roman"/>
          <w:sz w:val="28"/>
          <w:szCs w:val="28"/>
        </w:rPr>
        <w:t xml:space="preserve">иями договора (муниципального </w:t>
      </w:r>
      <w:r w:rsidRPr="00AB40D2">
        <w:rPr>
          <w:rFonts w:ascii="Times New Roman" w:hAnsi="Times New Roman" w:cs="Times New Roman"/>
          <w:sz w:val="28"/>
          <w:szCs w:val="28"/>
        </w:rPr>
        <w:t>контракта), внесения арендной пла</w:t>
      </w:r>
      <w:r>
        <w:rPr>
          <w:rFonts w:ascii="Times New Roman" w:hAnsi="Times New Roman" w:cs="Times New Roman"/>
          <w:sz w:val="28"/>
          <w:szCs w:val="28"/>
        </w:rPr>
        <w:t>ты по договору (муниципальному</w:t>
      </w:r>
      <w:r w:rsidRPr="00AB40D2">
        <w:rPr>
          <w:rFonts w:ascii="Times New Roman" w:hAnsi="Times New Roman" w:cs="Times New Roman"/>
          <w:sz w:val="28"/>
          <w:szCs w:val="28"/>
        </w:rPr>
        <w:t xml:space="preserve"> контракту), если условиями таких договоров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B40D2">
        <w:rPr>
          <w:rFonts w:ascii="Times New Roman" w:hAnsi="Times New Roman" w:cs="Times New Roman"/>
          <w:sz w:val="28"/>
          <w:szCs w:val="28"/>
        </w:rPr>
        <w:t>контрактов) не предусмотрено предоставление документов для оплаты денежных обязательств при осуществлении авансовых пла</w:t>
      </w:r>
      <w:r>
        <w:rPr>
          <w:rFonts w:ascii="Times New Roman" w:hAnsi="Times New Roman" w:cs="Times New Roman"/>
          <w:sz w:val="28"/>
          <w:szCs w:val="28"/>
        </w:rPr>
        <w:t>тежей (внесении арендной платы).</w:t>
      </w: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Для оплаты денежных обязательств по авансовым платежам в соответствии с условиями</w:t>
      </w:r>
      <w:r>
        <w:rPr>
          <w:rFonts w:ascii="Times New Roman" w:hAnsi="Times New Roman" w:cs="Times New Roman"/>
          <w:sz w:val="28"/>
          <w:szCs w:val="28"/>
        </w:rPr>
        <w:t xml:space="preserve"> договора (</w:t>
      </w:r>
      <w:r w:rsidRPr="00495FBE">
        <w:rPr>
          <w:rFonts w:ascii="Times New Roman" w:hAnsi="Times New Roman" w:cs="Times New Roman"/>
          <w:sz w:val="28"/>
          <w:szCs w:val="28"/>
        </w:rPr>
        <w:t>муниципального контракта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95FBE">
        <w:rPr>
          <w:rFonts w:ascii="Times New Roman" w:hAnsi="Times New Roman" w:cs="Times New Roman"/>
          <w:sz w:val="28"/>
          <w:szCs w:val="28"/>
        </w:rPr>
        <w:t xml:space="preserve"> на поставку товаров, выполнение работ, оказание услуг, а также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денежных обязательств по договору аренды в </w:t>
      </w:r>
      <w:r>
        <w:rPr>
          <w:rFonts w:ascii="Times New Roman" w:hAnsi="Times New Roman" w:cs="Times New Roman"/>
          <w:sz w:val="28"/>
          <w:szCs w:val="28"/>
        </w:rPr>
        <w:t>Распоряжении</w:t>
      </w:r>
      <w:r w:rsidRPr="00495FBE">
        <w:rPr>
          <w:rFonts w:ascii="Times New Roman" w:hAnsi="Times New Roman" w:cs="Times New Roman"/>
          <w:sz w:val="28"/>
          <w:szCs w:val="28"/>
        </w:rPr>
        <w:t xml:space="preserve"> реквизиты документов, подтверждающих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возникновение денежных обязательств, в соответствии с требованиями, установленными в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95FBE">
        <w:rPr>
          <w:rFonts w:ascii="Times New Roman" w:hAnsi="Times New Roman" w:cs="Times New Roman"/>
          <w:sz w:val="28"/>
          <w:szCs w:val="28"/>
        </w:rPr>
        <w:t xml:space="preserve"> пункта 5 настоящего Порядка, могут не указываться.</w:t>
      </w:r>
    </w:p>
    <w:p w:rsidR="00CB318F" w:rsidRDefault="00CB318F" w:rsidP="00CB3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437">
        <w:rPr>
          <w:rFonts w:ascii="Times New Roman" w:hAnsi="Times New Roman" w:cs="Times New Roman"/>
          <w:sz w:val="28"/>
          <w:szCs w:val="28"/>
        </w:rPr>
        <w:t xml:space="preserve">Требования </w:t>
      </w:r>
      <w:hyperlink w:anchor="P76" w:history="1">
        <w:r w:rsidRPr="00D54437">
          <w:rPr>
            <w:rFonts w:ascii="Times New Roman" w:hAnsi="Times New Roman" w:cs="Times New Roman"/>
            <w:sz w:val="28"/>
            <w:szCs w:val="28"/>
          </w:rPr>
          <w:t>подпункта 8 пункта 5</w:t>
        </w:r>
      </w:hyperlink>
      <w:r w:rsidRPr="00240E0B">
        <w:rPr>
          <w:rFonts w:ascii="Times New Roman" w:hAnsi="Times New Roman" w:cs="Times New Roman"/>
          <w:sz w:val="28"/>
          <w:szCs w:val="28"/>
        </w:rPr>
        <w:t xml:space="preserve"> настоящего Порядка не применяются в отношении Распоряжения при оплате товаров, выполнении работ, оказании услуг в случаях, когда заключение договора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40E0B">
        <w:rPr>
          <w:rFonts w:ascii="Times New Roman" w:hAnsi="Times New Roman" w:cs="Times New Roman"/>
          <w:sz w:val="28"/>
          <w:szCs w:val="28"/>
        </w:rPr>
        <w:t xml:space="preserve">контракта)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Pr="00240E0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не предусмотрено.</w:t>
      </w:r>
    </w:p>
    <w:p w:rsidR="00CB318F" w:rsidRPr="008961E1" w:rsidRDefault="00CB318F" w:rsidP="00CB3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1E1">
        <w:rPr>
          <w:rFonts w:ascii="Times New Roman" w:hAnsi="Times New Roman" w:cs="Times New Roman"/>
          <w:sz w:val="28"/>
          <w:szCs w:val="28"/>
        </w:rPr>
        <w:t>В одном Распоряжении может содержаться несколько сумм перечислений по разным кодам классификации расходов бюджета (классификации ист</w:t>
      </w:r>
      <w:r>
        <w:rPr>
          <w:rFonts w:ascii="Times New Roman" w:hAnsi="Times New Roman" w:cs="Times New Roman"/>
          <w:sz w:val="28"/>
          <w:szCs w:val="28"/>
        </w:rPr>
        <w:t xml:space="preserve">очников финансирования дефицита </w:t>
      </w:r>
      <w:r w:rsidRPr="008961E1">
        <w:rPr>
          <w:rFonts w:ascii="Times New Roman" w:hAnsi="Times New Roman" w:cs="Times New Roman"/>
          <w:sz w:val="28"/>
          <w:szCs w:val="28"/>
        </w:rPr>
        <w:t>бюджета) в рамках одного денежного обязательства получателя средств бюджета</w:t>
      </w:r>
      <w:r w:rsidR="007C64C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961E1">
        <w:rPr>
          <w:rFonts w:ascii="Times New Roman" w:hAnsi="Times New Roman" w:cs="Times New Roman"/>
          <w:sz w:val="28"/>
          <w:szCs w:val="28"/>
        </w:rPr>
        <w:t>.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95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 xml:space="preserve">Требования,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подпунктом 8 пункта 5 </w:t>
      </w:r>
      <w:r w:rsidRPr="00495FBE">
        <w:rPr>
          <w:rFonts w:ascii="Times New Roman" w:hAnsi="Times New Roman" w:cs="Times New Roman"/>
          <w:sz w:val="28"/>
          <w:szCs w:val="28"/>
        </w:rPr>
        <w:t>настоящего Порядка, не распространяются на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санкционирование оплаты денежных обязательств, связанных: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с обеспечением выполнения функций казенных учреждений (за исключением денежных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обязательств по поставкам товаров, выполнению работ, оказанию услуг, аренде);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с социальными выплатами населению;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с предоставлением бюджетных инвестиций юридическим лицам, не являющимся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муниципальными учреждениями;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с предоставлением субсидий юридическим лицам, индивидуальным предпринимателям,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физическим лицам - производителям товаров, работ, услуг;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с предоставлением межбюджетных трансфертов;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с обслуживанием муниципального долга;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с исполнением судебных актов по ис</w:t>
      </w:r>
      <w:r>
        <w:rPr>
          <w:rFonts w:ascii="Times New Roman" w:hAnsi="Times New Roman" w:cs="Times New Roman"/>
          <w:sz w:val="28"/>
          <w:szCs w:val="28"/>
        </w:rPr>
        <w:t xml:space="preserve">кам к </w:t>
      </w:r>
      <w:r w:rsidR="007C64C5">
        <w:rPr>
          <w:rFonts w:ascii="Times New Roman" w:hAnsi="Times New Roman" w:cs="Times New Roman"/>
          <w:sz w:val="28"/>
          <w:szCs w:val="28"/>
        </w:rPr>
        <w:t xml:space="preserve">Краснорогской сельской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Почепского </w:t>
      </w:r>
      <w:r w:rsidRPr="00495FB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C64C5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495FBE">
        <w:rPr>
          <w:rFonts w:ascii="Times New Roman" w:hAnsi="Times New Roman" w:cs="Times New Roman"/>
          <w:sz w:val="28"/>
          <w:szCs w:val="28"/>
        </w:rPr>
        <w:t>о возмещении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вреда, причиненного гражданину или юридическому лицу в результате незаконных действий(бездействия) органов местного самоуправления либо их должностных лиц.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95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 xml:space="preserve">Получатель средств бюджета </w:t>
      </w:r>
      <w:r w:rsidR="007C64C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95FBE">
        <w:rPr>
          <w:rFonts w:ascii="Times New Roman" w:hAnsi="Times New Roman" w:cs="Times New Roman"/>
          <w:sz w:val="28"/>
          <w:szCs w:val="28"/>
        </w:rPr>
        <w:t>представляет в орган Федерального казначейства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при наличии электронного документооборота с применением электронной подписи между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ганом Федерального казначейства</w:t>
      </w:r>
      <w:r w:rsidRPr="00495FBE">
        <w:rPr>
          <w:rFonts w:ascii="Times New Roman" w:hAnsi="Times New Roman" w:cs="Times New Roman"/>
          <w:sz w:val="28"/>
          <w:szCs w:val="28"/>
        </w:rPr>
        <w:t xml:space="preserve"> и получателем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495FBE">
        <w:rPr>
          <w:rFonts w:ascii="Times New Roman" w:hAnsi="Times New Roman" w:cs="Times New Roman"/>
          <w:sz w:val="28"/>
          <w:szCs w:val="28"/>
        </w:rPr>
        <w:t xml:space="preserve"> бюджета электронную копию, </w:t>
      </w:r>
      <w:r w:rsidRPr="00495FBE">
        <w:rPr>
          <w:rFonts w:ascii="Times New Roman" w:hAnsi="Times New Roman" w:cs="Times New Roman"/>
          <w:sz w:val="28"/>
          <w:szCs w:val="28"/>
        </w:rPr>
        <w:lastRenderedPageBreak/>
        <w:t>созданную посредством сканирования, подтвержденную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электронной подписью уполномоченного лица получателя средств бюджета</w:t>
      </w:r>
      <w:r w:rsidR="007C64C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95FBE">
        <w:rPr>
          <w:rFonts w:ascii="Times New Roman" w:hAnsi="Times New Roman" w:cs="Times New Roman"/>
          <w:sz w:val="28"/>
          <w:szCs w:val="28"/>
        </w:rPr>
        <w:t>,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соответствующего документа-основания (далее - электронная копия документа-основания).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 xml:space="preserve">Получатель средств бюджета </w:t>
      </w:r>
      <w:r w:rsidR="007C64C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95FBE">
        <w:rPr>
          <w:rFonts w:ascii="Times New Roman" w:hAnsi="Times New Roman" w:cs="Times New Roman"/>
          <w:sz w:val="28"/>
          <w:szCs w:val="28"/>
        </w:rPr>
        <w:t>представляет в орган Федерального казначейства при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отсутствии электронного документооборота с применением электронной подписи между органом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Федерального казначейства и получателем средств бюджета </w:t>
      </w:r>
      <w:r w:rsidR="007C64C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95FBE">
        <w:rPr>
          <w:rFonts w:ascii="Times New Roman" w:hAnsi="Times New Roman" w:cs="Times New Roman"/>
          <w:sz w:val="28"/>
          <w:szCs w:val="28"/>
        </w:rPr>
        <w:t>документ-основание на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бумажном носителе. Прилагаемый к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Распоряжению </w:t>
      </w:r>
      <w:r w:rsidRPr="00495FBE">
        <w:rPr>
          <w:rFonts w:ascii="Times New Roman" w:hAnsi="Times New Roman" w:cs="Times New Roman"/>
          <w:sz w:val="28"/>
          <w:szCs w:val="28"/>
        </w:rPr>
        <w:t>документ-основание на бумажном носителе в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соответствии с настоящим пунктом подлежит возврату получателю средств бюджета</w:t>
      </w:r>
      <w:r w:rsidR="007C64C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95FBE">
        <w:rPr>
          <w:rFonts w:ascii="Times New Roman" w:hAnsi="Times New Roman" w:cs="Times New Roman"/>
          <w:sz w:val="28"/>
          <w:szCs w:val="28"/>
        </w:rPr>
        <w:t>.</w:t>
      </w:r>
    </w:p>
    <w:p w:rsidR="00CB318F" w:rsidRPr="00D72BF2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</w:t>
      </w:r>
      <w:r w:rsidRPr="00D72BF2">
        <w:rPr>
          <w:rFonts w:ascii="Times New Roman" w:hAnsi="Times New Roman" w:cs="Times New Roman"/>
          <w:sz w:val="28"/>
          <w:szCs w:val="28"/>
        </w:rPr>
        <w:t>. 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CB318F" w:rsidRPr="00D72BF2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8"/>
      <w:bookmarkEnd w:id="5"/>
      <w:r w:rsidRPr="00D72BF2">
        <w:rPr>
          <w:rFonts w:ascii="Times New Roman" w:hAnsi="Times New Roman" w:cs="Times New Roman"/>
          <w:sz w:val="28"/>
          <w:szCs w:val="28"/>
        </w:rPr>
        <w:t>1) соответствие указанных в Распоряжении кодов к</w:t>
      </w:r>
      <w:r w:rsidR="007C64C5">
        <w:rPr>
          <w:rFonts w:ascii="Times New Roman" w:hAnsi="Times New Roman" w:cs="Times New Roman"/>
          <w:sz w:val="28"/>
          <w:szCs w:val="28"/>
        </w:rPr>
        <w:t xml:space="preserve">лассификации расходов </w:t>
      </w:r>
      <w:r w:rsidRPr="00D72BF2">
        <w:rPr>
          <w:rFonts w:ascii="Times New Roman" w:hAnsi="Times New Roman" w:cs="Times New Roman"/>
          <w:sz w:val="28"/>
          <w:szCs w:val="28"/>
        </w:rPr>
        <w:t>бюджета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CB318F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BF2">
        <w:rPr>
          <w:rFonts w:ascii="Times New Roman" w:hAnsi="Times New Roman" w:cs="Times New Roman"/>
          <w:sz w:val="28"/>
          <w:szCs w:val="28"/>
        </w:rPr>
        <w:t>2) соответствие содержания операции, исходя из денежного обязательства, содержанию текста назначения платежа, указанному в Распоряжении;</w:t>
      </w:r>
    </w:p>
    <w:p w:rsidR="00CB318F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BF2">
        <w:rPr>
          <w:rFonts w:ascii="Times New Roman" w:hAnsi="Times New Roman" w:cs="Times New Roman"/>
          <w:sz w:val="28"/>
          <w:szCs w:val="28"/>
        </w:rPr>
        <w:t>3) соответствие указанных в Распоряжении кодов видов расходов классификации расходов бюджета 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определенным Министерством финансов Российской Федерации (далее - порядок применения бюджетной классификации);</w:t>
      </w:r>
    </w:p>
    <w:p w:rsidR="00CB318F" w:rsidRPr="00326723" w:rsidRDefault="00CB318F" w:rsidP="00CB3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723">
        <w:rPr>
          <w:rFonts w:ascii="Times New Roman" w:hAnsi="Times New Roman" w:cs="Times New Roman"/>
          <w:sz w:val="28"/>
          <w:szCs w:val="28"/>
        </w:rPr>
        <w:t>4) не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326723">
        <w:rPr>
          <w:rFonts w:ascii="Times New Roman" w:hAnsi="Times New Roman" w:cs="Times New Roman"/>
          <w:sz w:val="28"/>
          <w:szCs w:val="28"/>
        </w:rPr>
        <w:t>превышение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счете;</w:t>
      </w:r>
    </w:p>
    <w:p w:rsidR="00CB318F" w:rsidRPr="00326723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723">
        <w:rPr>
          <w:rFonts w:ascii="Times New Roman" w:hAnsi="Times New Roman" w:cs="Times New Roman"/>
          <w:sz w:val="28"/>
          <w:szCs w:val="28"/>
        </w:rPr>
        <w:t>5) 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CB318F" w:rsidRPr="00326723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6C69">
        <w:rPr>
          <w:rFonts w:ascii="Times New Roman" w:hAnsi="Times New Roman" w:cs="Times New Roman"/>
          <w:sz w:val="28"/>
          <w:szCs w:val="28"/>
        </w:rPr>
        <w:t>6) соответствие реквизитов Распоряжения требованиям бюджетного законодательства Российской Федерации о перечислении средств бюджета</w:t>
      </w:r>
      <w:r w:rsidR="00246C6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246C69">
        <w:rPr>
          <w:rFonts w:ascii="Times New Roman" w:hAnsi="Times New Roman" w:cs="Times New Roman"/>
          <w:sz w:val="28"/>
          <w:szCs w:val="28"/>
        </w:rPr>
        <w:t xml:space="preserve"> на соответствующие казначейские счета;</w:t>
      </w:r>
    </w:p>
    <w:p w:rsidR="00CB318F" w:rsidRPr="00326723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723">
        <w:rPr>
          <w:rFonts w:ascii="Times New Roman" w:hAnsi="Times New Roman" w:cs="Times New Roman"/>
          <w:sz w:val="28"/>
          <w:szCs w:val="28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CB318F" w:rsidRPr="00326723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723">
        <w:rPr>
          <w:rFonts w:ascii="Times New Roman" w:hAnsi="Times New Roman" w:cs="Times New Roman"/>
          <w:sz w:val="28"/>
          <w:szCs w:val="28"/>
        </w:rPr>
        <w:lastRenderedPageBreak/>
        <w:t>8) идентичность кода (кодов) классификации расходов бюджета по денежному обязательству и платежу;</w:t>
      </w:r>
    </w:p>
    <w:p w:rsidR="00CB318F" w:rsidRPr="00326723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723">
        <w:rPr>
          <w:rFonts w:ascii="Times New Roman" w:hAnsi="Times New Roman" w:cs="Times New Roman"/>
          <w:sz w:val="28"/>
          <w:szCs w:val="28"/>
        </w:rPr>
        <w:t>9) идентичность кода валюты, в которой принято денежное обязательство, и кода валюты, в которой должен быть осуществлен платеж по Распоряжению;</w:t>
      </w:r>
    </w:p>
    <w:p w:rsidR="00CB318F" w:rsidRPr="00326723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723">
        <w:rPr>
          <w:rFonts w:ascii="Times New Roman" w:hAnsi="Times New Roman" w:cs="Times New Roman"/>
          <w:sz w:val="28"/>
          <w:szCs w:val="28"/>
        </w:rPr>
        <w:t>10) не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326723">
        <w:rPr>
          <w:rFonts w:ascii="Times New Roman" w:hAnsi="Times New Roman" w:cs="Times New Roman"/>
          <w:sz w:val="28"/>
          <w:szCs w:val="28"/>
        </w:rPr>
        <w:t>превышение суммы Распоряжения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</w:p>
    <w:p w:rsidR="00CB318F" w:rsidRPr="00326723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723">
        <w:rPr>
          <w:rFonts w:ascii="Times New Roman" w:hAnsi="Times New Roman" w:cs="Times New Roman"/>
          <w:sz w:val="28"/>
          <w:szCs w:val="28"/>
        </w:rPr>
        <w:t>11) соответствие кода классификации расходов бюджета по денежному обязательству и платежу;</w:t>
      </w:r>
    </w:p>
    <w:p w:rsidR="00CB318F" w:rsidRPr="00326723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723">
        <w:rPr>
          <w:rFonts w:ascii="Times New Roman" w:hAnsi="Times New Roman" w:cs="Times New Roman"/>
          <w:sz w:val="28"/>
          <w:szCs w:val="28"/>
        </w:rPr>
        <w:t>12) не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326723">
        <w:rPr>
          <w:rFonts w:ascii="Times New Roman" w:hAnsi="Times New Roman" w:cs="Times New Roman"/>
          <w:sz w:val="28"/>
          <w:szCs w:val="28"/>
        </w:rPr>
        <w:t>превышение размера авансового платежа, указанного в Распоряжении, над суммой авансового платежа по бюджетному обязательству с учетом ранее осуществленных авансовых платежей;</w:t>
      </w:r>
    </w:p>
    <w:p w:rsidR="00CB318F" w:rsidRPr="00326723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3"/>
      <w:bookmarkEnd w:id="6"/>
      <w:r w:rsidRPr="00326723">
        <w:rPr>
          <w:rFonts w:ascii="Times New Roman" w:hAnsi="Times New Roman" w:cs="Times New Roman"/>
          <w:sz w:val="28"/>
          <w:szCs w:val="28"/>
        </w:rPr>
        <w:t>13)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реестре контрактов, заключенных заказчиками(далее</w:t>
      </w:r>
      <w:r w:rsidRPr="00326723">
        <w:rPr>
          <w:rFonts w:ascii="Times New Roman" w:hAnsi="Times New Roman" w:cs="Times New Roman"/>
          <w:sz w:val="28"/>
          <w:szCs w:val="28"/>
        </w:rPr>
        <w:t xml:space="preserve"> - реестр контрактов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26723">
        <w:rPr>
          <w:rFonts w:ascii="Times New Roman" w:hAnsi="Times New Roman" w:cs="Times New Roman"/>
          <w:sz w:val="28"/>
          <w:szCs w:val="28"/>
        </w:rPr>
        <w:t>, договору (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326723">
        <w:rPr>
          <w:rFonts w:ascii="Times New Roman" w:hAnsi="Times New Roman" w:cs="Times New Roman"/>
          <w:sz w:val="28"/>
          <w:szCs w:val="28"/>
        </w:rPr>
        <w:t xml:space="preserve"> контракту), подлежащем</w:t>
      </w:r>
      <w:r>
        <w:rPr>
          <w:rFonts w:ascii="Times New Roman" w:hAnsi="Times New Roman" w:cs="Times New Roman"/>
          <w:sz w:val="28"/>
          <w:szCs w:val="28"/>
        </w:rPr>
        <w:t>у включению в реестр контрактов, указанному в Распоряжении;</w:t>
      </w:r>
    </w:p>
    <w:p w:rsidR="00CB318F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8"/>
      <w:bookmarkEnd w:id="7"/>
      <w:r w:rsidRPr="00326723">
        <w:rPr>
          <w:rFonts w:ascii="Times New Roman" w:hAnsi="Times New Roman" w:cs="Times New Roman"/>
          <w:sz w:val="28"/>
          <w:szCs w:val="28"/>
        </w:rPr>
        <w:t>14) не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326723">
        <w:rPr>
          <w:rFonts w:ascii="Times New Roman" w:hAnsi="Times New Roman" w:cs="Times New Roman"/>
          <w:sz w:val="28"/>
          <w:szCs w:val="28"/>
        </w:rPr>
        <w:t xml:space="preserve">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</w:t>
      </w:r>
      <w:r>
        <w:rPr>
          <w:rFonts w:ascii="Times New Roman" w:hAnsi="Times New Roman" w:cs="Times New Roman"/>
          <w:sz w:val="28"/>
          <w:szCs w:val="28"/>
        </w:rPr>
        <w:t>указанного в приложении № 1</w:t>
      </w:r>
      <w:r w:rsidRPr="00D80030">
        <w:rPr>
          <w:rFonts w:ascii="Times New Roman" w:hAnsi="Times New Roman" w:cs="Times New Roman"/>
          <w:sz w:val="28"/>
          <w:szCs w:val="28"/>
        </w:rPr>
        <w:t xml:space="preserve"> к настоящему Порядку, а также в иных правовых актах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9"/>
      <w:bookmarkStart w:id="9" w:name="P114"/>
      <w:bookmarkEnd w:id="8"/>
      <w:bookmarkEnd w:id="9"/>
      <w:r>
        <w:rPr>
          <w:rFonts w:ascii="Times New Roman" w:hAnsi="Times New Roman" w:cs="Times New Roman"/>
          <w:sz w:val="28"/>
          <w:szCs w:val="28"/>
        </w:rPr>
        <w:t>9</w:t>
      </w:r>
      <w:r w:rsidRPr="00495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>При санкционировании оплаты денежных обязательств по расходам по публичным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нормативным обязательствам осуществляется проверка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495FBE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соответствие указанных в Распоряжении кодов классификации расходов бюджета</w:t>
      </w:r>
      <w:r w:rsidRPr="00495FBE">
        <w:rPr>
          <w:rFonts w:ascii="Times New Roman" w:hAnsi="Times New Roman" w:cs="Times New Roman"/>
          <w:sz w:val="28"/>
          <w:szCs w:val="28"/>
        </w:rPr>
        <w:t>, кодам бюджетной классификации Российской Федерации, действующим в текущем финансовом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году на момент представления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495FBE">
        <w:rPr>
          <w:rFonts w:ascii="Times New Roman" w:hAnsi="Times New Roman" w:cs="Times New Roman"/>
          <w:sz w:val="28"/>
          <w:szCs w:val="28"/>
        </w:rPr>
        <w:t xml:space="preserve"> и кодам, утвержденным ведомственной структурой Решения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районного Совета народных депутатов о бюджете на текущий год;</w:t>
      </w: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соответствие указанных в Распоряжении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кодов </w:t>
      </w:r>
      <w:r w:rsidRPr="00495FBE">
        <w:rPr>
          <w:rFonts w:ascii="Times New Roman" w:hAnsi="Times New Roman" w:cs="Times New Roman"/>
          <w:sz w:val="28"/>
          <w:szCs w:val="28"/>
        </w:rPr>
        <w:t xml:space="preserve">видов расходов классификации расходов </w:t>
      </w:r>
      <w:r>
        <w:rPr>
          <w:rFonts w:ascii="Times New Roman" w:hAnsi="Times New Roman" w:cs="Times New Roman"/>
          <w:sz w:val="28"/>
          <w:szCs w:val="28"/>
        </w:rPr>
        <w:t>бюджета текстовому назначению платежа</w:t>
      </w:r>
      <w:r w:rsidRPr="00495FBE">
        <w:rPr>
          <w:rFonts w:ascii="Times New Roman" w:hAnsi="Times New Roman" w:cs="Times New Roman"/>
          <w:sz w:val="28"/>
          <w:szCs w:val="28"/>
        </w:rPr>
        <w:t>,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исходя из содержания текста назначения платежа,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Pr="00495FBE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бюджетной классификации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утвержденны</w:t>
      </w:r>
      <w:r w:rsidRPr="00495FBE">
        <w:rPr>
          <w:rFonts w:ascii="Times New Roman" w:hAnsi="Times New Roman" w:cs="Times New Roman"/>
          <w:sz w:val="28"/>
          <w:szCs w:val="28"/>
        </w:rPr>
        <w:t>м в установленном порядке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Федерации;</w:t>
      </w: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>не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превышение сумм, указанных в </w:t>
      </w:r>
      <w:r>
        <w:rPr>
          <w:rFonts w:ascii="Times New Roman" w:hAnsi="Times New Roman" w:cs="Times New Roman"/>
          <w:sz w:val="28"/>
          <w:szCs w:val="28"/>
        </w:rPr>
        <w:t>Распоряжении</w:t>
      </w:r>
      <w:r w:rsidRPr="00495F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над </w:t>
      </w:r>
      <w:r w:rsidRPr="00495FBE">
        <w:rPr>
          <w:rFonts w:ascii="Times New Roman" w:hAnsi="Times New Roman" w:cs="Times New Roman"/>
          <w:sz w:val="28"/>
          <w:szCs w:val="28"/>
        </w:rPr>
        <w:t xml:space="preserve"> остаткам</w:t>
      </w:r>
      <w:r>
        <w:rPr>
          <w:rFonts w:ascii="Times New Roman" w:hAnsi="Times New Roman" w:cs="Times New Roman"/>
          <w:sz w:val="28"/>
          <w:szCs w:val="28"/>
        </w:rPr>
        <w:t xml:space="preserve">и соответствующих </w:t>
      </w:r>
      <w:r w:rsidRPr="00495FBE">
        <w:rPr>
          <w:rFonts w:ascii="Times New Roman" w:hAnsi="Times New Roman" w:cs="Times New Roman"/>
          <w:sz w:val="28"/>
          <w:szCs w:val="28"/>
        </w:rPr>
        <w:t xml:space="preserve"> бюджетных</w:t>
      </w:r>
      <w:r>
        <w:rPr>
          <w:rFonts w:ascii="Times New Roman" w:hAnsi="Times New Roman" w:cs="Times New Roman"/>
          <w:sz w:val="28"/>
          <w:szCs w:val="28"/>
        </w:rPr>
        <w:t xml:space="preserve"> данных</w:t>
      </w:r>
      <w:r w:rsidRPr="00495FBE">
        <w:rPr>
          <w:rFonts w:ascii="Times New Roman" w:hAnsi="Times New Roman" w:cs="Times New Roman"/>
          <w:sz w:val="28"/>
          <w:szCs w:val="28"/>
        </w:rPr>
        <w:t>, учтенных на лицевом счете получателя бюджетных средств.</w:t>
      </w:r>
    </w:p>
    <w:p w:rsidR="00CB318F" w:rsidRPr="00762A6A" w:rsidRDefault="00CB318F" w:rsidP="00CB3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</w:t>
      </w:r>
      <w:r w:rsidR="008342C0">
        <w:rPr>
          <w:rFonts w:ascii="Times New Roman" w:hAnsi="Times New Roman" w:cs="Times New Roman"/>
          <w:sz w:val="28"/>
          <w:szCs w:val="28"/>
        </w:rPr>
        <w:t>0</w:t>
      </w:r>
      <w:r w:rsidRPr="00762A6A">
        <w:rPr>
          <w:rFonts w:ascii="Times New Roman" w:hAnsi="Times New Roman" w:cs="Times New Roman"/>
          <w:sz w:val="28"/>
          <w:szCs w:val="28"/>
        </w:rPr>
        <w:t xml:space="preserve">. В случае если информация, указанная в Распоряжении, или его форма не соответствуют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762A6A">
        <w:rPr>
          <w:rFonts w:ascii="Times New Roman" w:hAnsi="Times New Roman" w:cs="Times New Roman"/>
          <w:sz w:val="28"/>
          <w:szCs w:val="28"/>
        </w:rPr>
        <w:t>, орган Федерального казначейства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не позднее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рабочего дня, следующего за днем представления получателем средств</w:t>
      </w:r>
      <w:r w:rsidR="008944FD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бюджета</w:t>
      </w:r>
      <w:r w:rsidR="008342C0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8342C0">
        <w:rPr>
          <w:rFonts w:ascii="Times New Roman" w:hAnsi="Times New Roman" w:cs="Times New Roman"/>
          <w:sz w:val="28"/>
          <w:szCs w:val="28"/>
        </w:rPr>
        <w:t xml:space="preserve">, направляет получателю средств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8342C0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62A6A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(Протокол)</w:t>
      </w:r>
      <w:r w:rsidRPr="00762A6A">
        <w:rPr>
          <w:rFonts w:ascii="Times New Roman" w:hAnsi="Times New Roman" w:cs="Times New Roman"/>
          <w:sz w:val="28"/>
          <w:szCs w:val="28"/>
        </w:rPr>
        <w:t xml:space="preserve"> в 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</w:t>
      </w:r>
      <w:r>
        <w:rPr>
          <w:rFonts w:ascii="Times New Roman" w:hAnsi="Times New Roman" w:cs="Times New Roman"/>
          <w:sz w:val="28"/>
          <w:szCs w:val="28"/>
        </w:rPr>
        <w:t>стемы казначейских платежей</w:t>
      </w:r>
      <w:r w:rsidRPr="00762A6A">
        <w:rPr>
          <w:rFonts w:ascii="Times New Roman" w:hAnsi="Times New Roman" w:cs="Times New Roman"/>
          <w:sz w:val="28"/>
          <w:szCs w:val="28"/>
        </w:rPr>
        <w:t>.</w:t>
      </w: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42C0">
        <w:rPr>
          <w:rFonts w:ascii="Times New Roman" w:hAnsi="Times New Roman" w:cs="Times New Roman"/>
          <w:sz w:val="28"/>
          <w:szCs w:val="28"/>
        </w:rPr>
        <w:t>1</w:t>
      </w:r>
      <w:r w:rsidRPr="00495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>При положительном результате проверки в соответствии с требованиями, установленными</w:t>
      </w:r>
      <w:r w:rsidR="009276AC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настоящим Порядком,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Распоряжение представлялось в электронном виде, Распоряжение принимается к исполнению, </w:t>
      </w:r>
      <w:r w:rsidRPr="00495FB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Распоряжении, представленном</w:t>
      </w:r>
      <w:r w:rsidRPr="00495FBE">
        <w:rPr>
          <w:rFonts w:ascii="Times New Roman" w:hAnsi="Times New Roman" w:cs="Times New Roman"/>
          <w:sz w:val="28"/>
          <w:szCs w:val="28"/>
        </w:rPr>
        <w:t xml:space="preserve"> на бумажном носителе,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Pr="00495FBE">
        <w:rPr>
          <w:rFonts w:ascii="Times New Roman" w:hAnsi="Times New Roman" w:cs="Times New Roman"/>
          <w:sz w:val="28"/>
          <w:szCs w:val="28"/>
        </w:rPr>
        <w:t xml:space="preserve"> Федер</w:t>
      </w:r>
      <w:r>
        <w:rPr>
          <w:rFonts w:ascii="Times New Roman" w:hAnsi="Times New Roman" w:cs="Times New Roman"/>
          <w:sz w:val="28"/>
          <w:szCs w:val="28"/>
        </w:rPr>
        <w:t xml:space="preserve">ального казначейства </w:t>
      </w:r>
      <w:r w:rsidRPr="00495FBE">
        <w:rPr>
          <w:rFonts w:ascii="Times New Roman" w:hAnsi="Times New Roman" w:cs="Times New Roman"/>
          <w:sz w:val="28"/>
          <w:szCs w:val="28"/>
        </w:rPr>
        <w:t>проставляется отметка,</w:t>
      </w:r>
      <w:r w:rsidR="009276AC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подтверждающая санкционирование оплаты денежных обязательств получателя средств бюджета</w:t>
      </w:r>
      <w:r w:rsidR="008342C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495FBE">
        <w:rPr>
          <w:rFonts w:ascii="Times New Roman" w:hAnsi="Times New Roman" w:cs="Times New Roman"/>
          <w:sz w:val="28"/>
          <w:szCs w:val="28"/>
        </w:rPr>
        <w:t>с указанием</w:t>
      </w:r>
      <w:r w:rsidR="009276AC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даты, подписи, расшифровки подписи, содержащей фамилию, инициалы</w:t>
      </w:r>
      <w:r>
        <w:rPr>
          <w:rFonts w:ascii="Times New Roman" w:hAnsi="Times New Roman" w:cs="Times New Roman"/>
          <w:sz w:val="28"/>
          <w:szCs w:val="28"/>
        </w:rPr>
        <w:t xml:space="preserve"> исполнителя органа Федерального казначейства</w:t>
      </w:r>
      <w:r w:rsidRPr="00495FBE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 принимается к исполнению.</w:t>
      </w:r>
    </w:p>
    <w:p w:rsidR="00CB318F" w:rsidRDefault="00CB318F" w:rsidP="00CB3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</w:t>
      </w:r>
      <w:r w:rsidR="008342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Распоряжение о совершении казначейских платежей может быть отозвано получателями</w:t>
      </w:r>
      <w:r w:rsidRPr="00495FBE"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 w:rsidR="008342C0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в случаях и в порядке, установленных порядком казначейского обслуживания.</w:t>
      </w:r>
    </w:p>
    <w:p w:rsidR="00CB318F" w:rsidRDefault="00CB318F" w:rsidP="00CB3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342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42C0">
        <w:rPr>
          <w:rFonts w:ascii="Times New Roman" w:hAnsi="Times New Roman" w:cs="Times New Roman"/>
          <w:sz w:val="28"/>
          <w:szCs w:val="28"/>
        </w:rPr>
        <w:t xml:space="preserve"> Получатель бюджетных средств </w:t>
      </w:r>
      <w:r>
        <w:rPr>
          <w:rFonts w:ascii="Times New Roman" w:hAnsi="Times New Roman" w:cs="Times New Roman"/>
          <w:sz w:val="28"/>
          <w:szCs w:val="28"/>
        </w:rPr>
        <w:t>вправе в пределах текущего финансового года уточнить операции по казначейским платежам и (или) коды бюджетной классификации Российской Федерации, по которым данные операции были отражены на его лицевом счете, в соответствии с порядком казначейского обслуживания.</w:t>
      </w: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318F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318F" w:rsidRPr="00626A1A" w:rsidRDefault="00CB318F" w:rsidP="00CB318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26A1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B318F" w:rsidRPr="00D31475" w:rsidRDefault="00CB318F" w:rsidP="00CB3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475">
        <w:rPr>
          <w:rFonts w:ascii="Times New Roman" w:hAnsi="Times New Roman" w:cs="Times New Roman"/>
          <w:sz w:val="24"/>
          <w:szCs w:val="24"/>
        </w:rPr>
        <w:t>к Порядку санкционирования оплаты денежных обязательств</w:t>
      </w:r>
    </w:p>
    <w:p w:rsidR="008342C0" w:rsidRDefault="00CB318F" w:rsidP="008342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475">
        <w:rPr>
          <w:rFonts w:ascii="Times New Roman" w:hAnsi="Times New Roman" w:cs="Times New Roman"/>
          <w:sz w:val="24"/>
          <w:szCs w:val="24"/>
        </w:rPr>
        <w:t xml:space="preserve"> получателей средств бюджета </w:t>
      </w:r>
      <w:r w:rsidR="008342C0">
        <w:rPr>
          <w:rFonts w:ascii="Times New Roman" w:hAnsi="Times New Roman" w:cs="Times New Roman"/>
          <w:sz w:val="24"/>
          <w:szCs w:val="24"/>
        </w:rPr>
        <w:t>Краснорогского сельского</w:t>
      </w:r>
    </w:p>
    <w:p w:rsidR="00CB318F" w:rsidRPr="00D31475" w:rsidRDefault="008342C0" w:rsidP="008342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B318F" w:rsidRPr="00D31475">
        <w:rPr>
          <w:rFonts w:ascii="Times New Roman" w:hAnsi="Times New Roman" w:cs="Times New Roman"/>
          <w:sz w:val="24"/>
          <w:szCs w:val="24"/>
        </w:rPr>
        <w:t xml:space="preserve">Почепского муниципального </w:t>
      </w:r>
    </w:p>
    <w:p w:rsidR="00CB318F" w:rsidRDefault="00CB318F" w:rsidP="00CB3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475">
        <w:rPr>
          <w:rFonts w:ascii="Times New Roman" w:hAnsi="Times New Roman" w:cs="Times New Roman"/>
          <w:sz w:val="24"/>
          <w:szCs w:val="24"/>
        </w:rPr>
        <w:t>района Брянской области от      .12.2021г. №</w:t>
      </w:r>
    </w:p>
    <w:p w:rsidR="00CB318F" w:rsidRPr="00D31475" w:rsidRDefault="00CB318F" w:rsidP="00CB3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18F" w:rsidRPr="00626A1A" w:rsidRDefault="00CB318F" w:rsidP="00CB3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203"/>
      <w:bookmarkEnd w:id="10"/>
      <w:r w:rsidRPr="00626A1A">
        <w:rPr>
          <w:rFonts w:ascii="Times New Roman" w:hAnsi="Times New Roman" w:cs="Times New Roman"/>
          <w:sz w:val="28"/>
          <w:szCs w:val="28"/>
        </w:rPr>
        <w:t>Размер</w:t>
      </w:r>
    </w:p>
    <w:p w:rsidR="00CB318F" w:rsidRPr="00626A1A" w:rsidRDefault="00CB318F" w:rsidP="00CB3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A1A">
        <w:rPr>
          <w:rFonts w:ascii="Times New Roman" w:hAnsi="Times New Roman" w:cs="Times New Roman"/>
          <w:sz w:val="28"/>
          <w:szCs w:val="28"/>
        </w:rPr>
        <w:t>авансовых платежей по муниципальным контрактам</w:t>
      </w:r>
    </w:p>
    <w:p w:rsidR="00CB318F" w:rsidRPr="00626A1A" w:rsidRDefault="00CB318F" w:rsidP="00CB3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A1A">
        <w:rPr>
          <w:rFonts w:ascii="Times New Roman" w:hAnsi="Times New Roman" w:cs="Times New Roman"/>
          <w:sz w:val="28"/>
          <w:szCs w:val="28"/>
        </w:rPr>
        <w:t xml:space="preserve">(договорам), заключаемым получателями </w:t>
      </w:r>
    </w:p>
    <w:p w:rsidR="00CB318F" w:rsidRPr="00626A1A" w:rsidRDefault="00CB318F" w:rsidP="00CB3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A1A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 w:rsidR="008342C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7796"/>
        <w:gridCol w:w="1350"/>
        <w:gridCol w:w="68"/>
      </w:tblGrid>
      <w:tr w:rsidR="00CB318F" w:rsidRPr="00D31475" w:rsidTr="00D9512D">
        <w:trPr>
          <w:gridAfter w:val="1"/>
          <w:wAfter w:w="68" w:type="dxa"/>
          <w:trHeight w:val="91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F" w:rsidRPr="00D31475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F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47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муниципальных контрактов (договоров)</w:t>
            </w:r>
          </w:p>
          <w:p w:rsidR="00CB318F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18F" w:rsidRPr="00D31475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F" w:rsidRPr="00646C5B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C5B">
              <w:rPr>
                <w:rFonts w:ascii="Times New Roman" w:hAnsi="Times New Roman" w:cs="Times New Roman"/>
                <w:sz w:val="26"/>
                <w:szCs w:val="26"/>
              </w:rPr>
              <w:t xml:space="preserve">Размер авансовых платежей (% от  суммы муниципального     </w:t>
            </w:r>
            <w:r w:rsidRPr="00646C5B">
              <w:rPr>
                <w:rFonts w:ascii="Times New Roman" w:hAnsi="Times New Roman" w:cs="Times New Roman"/>
                <w:sz w:val="26"/>
                <w:szCs w:val="26"/>
              </w:rPr>
              <w:br/>
              <w:t>контракта, договора)</w:t>
            </w:r>
          </w:p>
        </w:tc>
      </w:tr>
      <w:tr w:rsidR="00CB318F" w:rsidRPr="00AE6D96" w:rsidTr="00D9512D">
        <w:trPr>
          <w:trHeight w:val="224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F" w:rsidRPr="00AE6D96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D9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F" w:rsidRPr="00AE6D96" w:rsidRDefault="00CB318F" w:rsidP="009F1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6D96">
              <w:rPr>
                <w:rFonts w:ascii="Times New Roman" w:hAnsi="Times New Roman" w:cs="Times New Roman"/>
                <w:sz w:val="26"/>
                <w:szCs w:val="26"/>
              </w:rPr>
              <w:t>Муниципальные контракты (договоры) о предоставлении</w:t>
            </w:r>
            <w:r w:rsidRPr="00AE6D9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услуг связи, услуг банка, связанных с исполнением публичных нормативных обязательств и предоставлением иных социальных выплат,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организации и проведения форумов и выставок, п</w:t>
            </w:r>
            <w:r w:rsidRPr="00AE6D96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договорам об оплате за проживание в гостиницах, о </w:t>
            </w:r>
            <w:r w:rsidRPr="00AE6D96">
              <w:rPr>
                <w:rFonts w:ascii="Times New Roman" w:hAnsi="Times New Roman" w:cs="Times New Roman"/>
                <w:sz w:val="26"/>
                <w:szCs w:val="26"/>
              </w:rPr>
              <w:t>проведении государственной экспертизы</w:t>
            </w:r>
            <w:r w:rsidR="009276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6D96">
              <w:rPr>
                <w:rFonts w:ascii="Times New Roman" w:hAnsi="Times New Roman" w:cs="Times New Roman"/>
                <w:sz w:val="26"/>
                <w:szCs w:val="26"/>
              </w:rPr>
              <w:t xml:space="preserve">проектной документации и результатов инженерных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изысканий,</w:t>
            </w:r>
            <w:r w:rsidR="009276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судебной экспертизы, о проведении экологической экспертизы, </w:t>
            </w:r>
            <w:r w:rsidRPr="00AE6D96">
              <w:rPr>
                <w:rFonts w:ascii="Times New Roman" w:hAnsi="Times New Roman" w:cs="Times New Roman"/>
                <w:sz w:val="26"/>
                <w:szCs w:val="26"/>
              </w:rPr>
              <w:t xml:space="preserve">проверки сметной стоимости,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договорам (муниципальным контрактам) на проведение культурно-массовых, спортивных, оздоровительных мероприятий, мероприятий с детьми и молодежью,  договорам о п</w:t>
            </w:r>
            <w:r w:rsidRPr="00AE6D96">
              <w:rPr>
                <w:rFonts w:ascii="Times New Roman" w:hAnsi="Times New Roman" w:cs="Times New Roman"/>
                <w:sz w:val="26"/>
                <w:szCs w:val="26"/>
              </w:rPr>
              <w:t>риобретении авиа- и железнодорожных билетов, билетов</w:t>
            </w:r>
            <w:r w:rsidR="009276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6D96">
              <w:rPr>
                <w:rFonts w:ascii="Times New Roman" w:hAnsi="Times New Roman" w:cs="Times New Roman"/>
                <w:sz w:val="26"/>
                <w:szCs w:val="26"/>
              </w:rPr>
              <w:t xml:space="preserve">для проезда городским и пригородным транспортом,  путевок на санаторно-курортное лечение,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договорам (муниципальным контрактам) на оказание медицинской помощи населению </w:t>
            </w:r>
            <w:r w:rsidR="009F1E66">
              <w:rPr>
                <w:rFonts w:ascii="Times New Roman" w:hAnsi="Times New Roman" w:cs="Times New Roman"/>
                <w:sz w:val="26"/>
                <w:szCs w:val="26"/>
              </w:rPr>
              <w:t>Краснорогского сельского поселения Почепского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клиниках Российской Федерации, по договорам (муниципальным контрактам) аренды нежилых помещений, на оказание услуг по размещению и поддержке ресурсов в сети «Интернет» (услуг веб-хостинга), по договорам обязательного страхования гражданской ответственности владельцев </w:t>
            </w:r>
            <w:r w:rsidRPr="00AE6D96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F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612">
              <w:rPr>
                <w:rFonts w:ascii="Times New Roman" w:hAnsi="Times New Roman" w:cs="Times New Roman"/>
              </w:rPr>
              <w:t>до 100%, но не более лимитов бюджетных обязательств, доведенных на соответствующий финансовый год по соответствующему коду бюджетной классифика</w:t>
            </w:r>
          </w:p>
          <w:p w:rsidR="00CB318F" w:rsidRPr="00DE2612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612">
              <w:rPr>
                <w:rFonts w:ascii="Times New Roman" w:hAnsi="Times New Roman" w:cs="Times New Roman"/>
              </w:rPr>
              <w:t xml:space="preserve">ции </w:t>
            </w:r>
          </w:p>
        </w:tc>
      </w:tr>
      <w:tr w:rsidR="00CB318F" w:rsidRPr="00AE6D96" w:rsidTr="00D9512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F" w:rsidRPr="00AE6D96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D9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F" w:rsidRPr="00AE6D96" w:rsidRDefault="00CB318F" w:rsidP="00D9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6D9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контракты (договоры)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поставке электроэнергии, если иное не установлено законодательством Российской Федерации, Брянской области, Почепского района.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F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0A6C">
              <w:rPr>
                <w:rFonts w:ascii="Times New Roman" w:hAnsi="Times New Roman" w:cs="Times New Roman"/>
                <w:sz w:val="24"/>
                <w:szCs w:val="24"/>
              </w:rPr>
              <w:t>до 70%,</w:t>
            </w:r>
            <w:r w:rsidRPr="00DE2612">
              <w:rPr>
                <w:rFonts w:ascii="Times New Roman" w:hAnsi="Times New Roman" w:cs="Times New Roman"/>
              </w:rPr>
              <w:t>но не более лимитов бюджетных обязательств, доведенных на соответству</w:t>
            </w:r>
            <w:r w:rsidRPr="00DE2612">
              <w:rPr>
                <w:rFonts w:ascii="Times New Roman" w:hAnsi="Times New Roman" w:cs="Times New Roman"/>
              </w:rPr>
              <w:lastRenderedPageBreak/>
              <w:t>ющий финансовый год по соответствующему коду бюджетной классифика</w:t>
            </w:r>
          </w:p>
          <w:p w:rsidR="00CB318F" w:rsidRPr="00AE6D96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612">
              <w:rPr>
                <w:rFonts w:ascii="Times New Roman" w:hAnsi="Times New Roman" w:cs="Times New Roman"/>
              </w:rPr>
              <w:t>ции</w:t>
            </w:r>
          </w:p>
        </w:tc>
      </w:tr>
      <w:tr w:rsidR="00CB318F" w:rsidRPr="00AE6D96" w:rsidTr="00D9512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F" w:rsidRPr="00AE6D96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D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F" w:rsidRPr="00AE6D96" w:rsidRDefault="00CB318F" w:rsidP="00D9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остальным муниципальным контрактам (договорам</w:t>
            </w:r>
            <w:r w:rsidRPr="00AE6D96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если иное не установлено законодательством Российской Федерации, Брянской области, Почепского района.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F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0A6C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2612">
              <w:rPr>
                <w:rFonts w:ascii="Times New Roman" w:hAnsi="Times New Roman" w:cs="Times New Roman"/>
              </w:rPr>
              <w:t>но не более лимитов бюджетных обязательств, доведенных на соответствующий финансовый год по соответствующему коду бюджетной классифика</w:t>
            </w:r>
          </w:p>
          <w:p w:rsidR="00CB318F" w:rsidRPr="008E0A6C" w:rsidRDefault="00CB318F" w:rsidP="00D9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12">
              <w:rPr>
                <w:rFonts w:ascii="Times New Roman" w:hAnsi="Times New Roman" w:cs="Times New Roman"/>
              </w:rPr>
              <w:t>ции</w:t>
            </w:r>
          </w:p>
        </w:tc>
      </w:tr>
    </w:tbl>
    <w:p w:rsidR="00CB318F" w:rsidRPr="00AE6D96" w:rsidRDefault="00CB318F" w:rsidP="00CB318F">
      <w:pPr>
        <w:rPr>
          <w:rFonts w:ascii="Times New Roman" w:hAnsi="Times New Roman" w:cs="Times New Roman"/>
          <w:sz w:val="26"/>
          <w:szCs w:val="26"/>
        </w:rPr>
      </w:pPr>
    </w:p>
    <w:p w:rsidR="00CB318F" w:rsidRPr="00D31475" w:rsidRDefault="00CB318F" w:rsidP="00CB318F">
      <w:pPr>
        <w:rPr>
          <w:rFonts w:ascii="Times New Roman" w:hAnsi="Times New Roman" w:cs="Times New Roman"/>
          <w:sz w:val="28"/>
          <w:szCs w:val="28"/>
        </w:rPr>
      </w:pPr>
    </w:p>
    <w:p w:rsidR="00CB318F" w:rsidRPr="00D31475" w:rsidRDefault="00CB318F" w:rsidP="00CB318F">
      <w:pPr>
        <w:rPr>
          <w:rFonts w:ascii="Times New Roman" w:hAnsi="Times New Roman" w:cs="Times New Roman"/>
          <w:sz w:val="28"/>
          <w:szCs w:val="28"/>
        </w:rPr>
      </w:pPr>
    </w:p>
    <w:p w:rsidR="00CB318F" w:rsidRPr="00D31475" w:rsidRDefault="00CB318F" w:rsidP="00CB318F">
      <w:pPr>
        <w:rPr>
          <w:rFonts w:ascii="Times New Roman" w:hAnsi="Times New Roman" w:cs="Times New Roman"/>
          <w:sz w:val="28"/>
          <w:szCs w:val="28"/>
        </w:rPr>
      </w:pPr>
    </w:p>
    <w:p w:rsidR="00CB318F" w:rsidRPr="00D31475" w:rsidRDefault="00CB318F" w:rsidP="00CB318F">
      <w:pPr>
        <w:rPr>
          <w:rFonts w:ascii="Times New Roman" w:hAnsi="Times New Roman" w:cs="Times New Roman"/>
          <w:sz w:val="28"/>
          <w:szCs w:val="28"/>
        </w:rPr>
      </w:pPr>
    </w:p>
    <w:p w:rsidR="00CB318F" w:rsidRPr="00D31475" w:rsidRDefault="00CB318F" w:rsidP="00CB318F">
      <w:pPr>
        <w:rPr>
          <w:rFonts w:ascii="Times New Roman" w:hAnsi="Times New Roman" w:cs="Times New Roman"/>
          <w:sz w:val="28"/>
          <w:szCs w:val="28"/>
        </w:rPr>
      </w:pPr>
    </w:p>
    <w:p w:rsidR="00CB318F" w:rsidRPr="00D31475" w:rsidRDefault="00CB318F" w:rsidP="00CB318F">
      <w:pPr>
        <w:rPr>
          <w:rFonts w:ascii="Times New Roman" w:hAnsi="Times New Roman" w:cs="Times New Roman"/>
          <w:sz w:val="28"/>
          <w:szCs w:val="28"/>
        </w:rPr>
      </w:pPr>
    </w:p>
    <w:p w:rsidR="00CB318F" w:rsidRPr="00495FBE" w:rsidRDefault="00CB318F" w:rsidP="00CB31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36A2" w:rsidRPr="00AA36A2" w:rsidRDefault="00AA36A2" w:rsidP="00AA3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AA36A2" w:rsidRPr="00AA36A2" w:rsidSect="00301FBB">
      <w:pgSz w:w="11906" w:h="16838"/>
      <w:pgMar w:top="567" w:right="849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81D" w:rsidRDefault="009A181D" w:rsidP="00703E12">
      <w:pPr>
        <w:spacing w:after="0" w:line="240" w:lineRule="auto"/>
      </w:pPr>
      <w:r>
        <w:separator/>
      </w:r>
    </w:p>
  </w:endnote>
  <w:endnote w:type="continuationSeparator" w:id="1">
    <w:p w:rsidR="009A181D" w:rsidRDefault="009A181D" w:rsidP="0070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81D" w:rsidRDefault="009A181D" w:rsidP="00703E12">
      <w:pPr>
        <w:spacing w:after="0" w:line="240" w:lineRule="auto"/>
      </w:pPr>
      <w:r>
        <w:separator/>
      </w:r>
    </w:p>
  </w:footnote>
  <w:footnote w:type="continuationSeparator" w:id="1">
    <w:p w:rsidR="009A181D" w:rsidRDefault="009A181D" w:rsidP="0070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E51B4"/>
    <w:multiLevelType w:val="hybridMultilevel"/>
    <w:tmpl w:val="6930B8CA"/>
    <w:lvl w:ilvl="0" w:tplc="83B07AF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6446B1"/>
    <w:multiLevelType w:val="hybridMultilevel"/>
    <w:tmpl w:val="A8EE2F90"/>
    <w:lvl w:ilvl="0" w:tplc="3A4CF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C9390D"/>
    <w:multiLevelType w:val="hybridMultilevel"/>
    <w:tmpl w:val="B75611AA"/>
    <w:lvl w:ilvl="0" w:tplc="43186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1417"/>
    <w:rsid w:val="000413A5"/>
    <w:rsid w:val="00053C74"/>
    <w:rsid w:val="00073967"/>
    <w:rsid w:val="000A2EE3"/>
    <w:rsid w:val="000A3C94"/>
    <w:rsid w:val="000F6928"/>
    <w:rsid w:val="00120F19"/>
    <w:rsid w:val="00127F01"/>
    <w:rsid w:val="00141096"/>
    <w:rsid w:val="00156D0A"/>
    <w:rsid w:val="001A5129"/>
    <w:rsid w:val="001B4B80"/>
    <w:rsid w:val="001F06E5"/>
    <w:rsid w:val="0024549D"/>
    <w:rsid w:val="00246C69"/>
    <w:rsid w:val="00262083"/>
    <w:rsid w:val="00265F87"/>
    <w:rsid w:val="002857E5"/>
    <w:rsid w:val="00286C3D"/>
    <w:rsid w:val="002C1417"/>
    <w:rsid w:val="002C572D"/>
    <w:rsid w:val="00301FBB"/>
    <w:rsid w:val="0031588F"/>
    <w:rsid w:val="00343CA4"/>
    <w:rsid w:val="003446A3"/>
    <w:rsid w:val="0039019B"/>
    <w:rsid w:val="004339B8"/>
    <w:rsid w:val="0047156D"/>
    <w:rsid w:val="004A3700"/>
    <w:rsid w:val="004E41D3"/>
    <w:rsid w:val="004F0C44"/>
    <w:rsid w:val="0050352B"/>
    <w:rsid w:val="00540033"/>
    <w:rsid w:val="00565F84"/>
    <w:rsid w:val="00620954"/>
    <w:rsid w:val="00651C35"/>
    <w:rsid w:val="006729EE"/>
    <w:rsid w:val="00697066"/>
    <w:rsid w:val="006D56B2"/>
    <w:rsid w:val="00703E12"/>
    <w:rsid w:val="00730651"/>
    <w:rsid w:val="00781A8C"/>
    <w:rsid w:val="00793D42"/>
    <w:rsid w:val="0079634C"/>
    <w:rsid w:val="007C615D"/>
    <w:rsid w:val="007C64C5"/>
    <w:rsid w:val="007D4654"/>
    <w:rsid w:val="007E0472"/>
    <w:rsid w:val="00812A8F"/>
    <w:rsid w:val="008342C0"/>
    <w:rsid w:val="00854069"/>
    <w:rsid w:val="008944FD"/>
    <w:rsid w:val="008B51D5"/>
    <w:rsid w:val="008C27BF"/>
    <w:rsid w:val="008C3610"/>
    <w:rsid w:val="008D23BA"/>
    <w:rsid w:val="008E0ACD"/>
    <w:rsid w:val="008E1294"/>
    <w:rsid w:val="008F5353"/>
    <w:rsid w:val="009276AC"/>
    <w:rsid w:val="00934FDB"/>
    <w:rsid w:val="00944714"/>
    <w:rsid w:val="00992D28"/>
    <w:rsid w:val="009A181D"/>
    <w:rsid w:val="009B1967"/>
    <w:rsid w:val="009D16DC"/>
    <w:rsid w:val="009F0ACA"/>
    <w:rsid w:val="009F1E66"/>
    <w:rsid w:val="00A17B29"/>
    <w:rsid w:val="00A255E7"/>
    <w:rsid w:val="00A25E9A"/>
    <w:rsid w:val="00A6000D"/>
    <w:rsid w:val="00A96A8F"/>
    <w:rsid w:val="00AA36A2"/>
    <w:rsid w:val="00AB5A81"/>
    <w:rsid w:val="00AD49DF"/>
    <w:rsid w:val="00AD503A"/>
    <w:rsid w:val="00AF08C0"/>
    <w:rsid w:val="00B21785"/>
    <w:rsid w:val="00B36305"/>
    <w:rsid w:val="00B73866"/>
    <w:rsid w:val="00BA2CB4"/>
    <w:rsid w:val="00BB5F06"/>
    <w:rsid w:val="00BD6403"/>
    <w:rsid w:val="00BD7500"/>
    <w:rsid w:val="00BF3937"/>
    <w:rsid w:val="00C001B6"/>
    <w:rsid w:val="00C36DED"/>
    <w:rsid w:val="00C40BA0"/>
    <w:rsid w:val="00C83483"/>
    <w:rsid w:val="00C901C2"/>
    <w:rsid w:val="00CA1D6C"/>
    <w:rsid w:val="00CB318F"/>
    <w:rsid w:val="00CE0F5B"/>
    <w:rsid w:val="00CF019F"/>
    <w:rsid w:val="00D110E1"/>
    <w:rsid w:val="00D54437"/>
    <w:rsid w:val="00D824C4"/>
    <w:rsid w:val="00DA7FEA"/>
    <w:rsid w:val="00DB02CE"/>
    <w:rsid w:val="00DD2E40"/>
    <w:rsid w:val="00E14AE5"/>
    <w:rsid w:val="00E2363C"/>
    <w:rsid w:val="00E33C49"/>
    <w:rsid w:val="00E44ADD"/>
    <w:rsid w:val="00E8317F"/>
    <w:rsid w:val="00E85352"/>
    <w:rsid w:val="00E8602C"/>
    <w:rsid w:val="00EA32A0"/>
    <w:rsid w:val="00EA3D54"/>
    <w:rsid w:val="00EA79C9"/>
    <w:rsid w:val="00EC29A9"/>
    <w:rsid w:val="00ED3FA1"/>
    <w:rsid w:val="00EE53B1"/>
    <w:rsid w:val="00F33A9A"/>
    <w:rsid w:val="00FA162B"/>
    <w:rsid w:val="00FA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14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9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19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C8348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dropdown-user-name">
    <w:name w:val="dropdown-user-name"/>
    <w:basedOn w:val="a0"/>
    <w:rsid w:val="00C83483"/>
  </w:style>
  <w:style w:type="character" w:customStyle="1" w:styleId="dropdown-user-namefirst-letter">
    <w:name w:val="dropdown-user-name__first-letter"/>
    <w:basedOn w:val="a0"/>
    <w:rsid w:val="00C83483"/>
  </w:style>
  <w:style w:type="paragraph" w:styleId="HTML">
    <w:name w:val="HTML Preformatted"/>
    <w:basedOn w:val="a"/>
    <w:link w:val="HTML0"/>
    <w:uiPriority w:val="99"/>
    <w:unhideWhenUsed/>
    <w:rsid w:val="00265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F87"/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2C572D"/>
    <w:pPr>
      <w:ind w:left="720"/>
      <w:contextualSpacing/>
    </w:pPr>
  </w:style>
  <w:style w:type="paragraph" w:customStyle="1" w:styleId="ConsPlusNormal">
    <w:name w:val="ConsPlusNormal"/>
    <w:rsid w:val="00651C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sid w:val="00053C74"/>
    <w:rPr>
      <w:color w:val="0000FF" w:themeColor="hyperlink"/>
      <w:u w:val="single"/>
    </w:rPr>
  </w:style>
  <w:style w:type="paragraph" w:styleId="a7">
    <w:name w:val="annotation text"/>
    <w:basedOn w:val="a"/>
    <w:link w:val="a8"/>
    <w:uiPriority w:val="99"/>
    <w:semiHidden/>
    <w:unhideWhenUsed/>
    <w:rsid w:val="00703E1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03E12"/>
    <w:rPr>
      <w:sz w:val="20"/>
      <w:szCs w:val="20"/>
    </w:rPr>
  </w:style>
  <w:style w:type="paragraph" w:styleId="a9">
    <w:name w:val="annotation subject"/>
    <w:basedOn w:val="a7"/>
    <w:next w:val="a7"/>
    <w:link w:val="aa"/>
    <w:rsid w:val="00703E12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aa">
    <w:name w:val="Тема примечания Знак"/>
    <w:basedOn w:val="a8"/>
    <w:link w:val="a9"/>
    <w:rsid w:val="00703E12"/>
    <w:rPr>
      <w:rFonts w:ascii="Calibri" w:eastAsia="Times New Roman" w:hAnsi="Calibri" w:cs="Times New Roman"/>
      <w:b/>
      <w:bCs/>
      <w:sz w:val="20"/>
      <w:szCs w:val="20"/>
    </w:rPr>
  </w:style>
  <w:style w:type="character" w:styleId="ab">
    <w:name w:val="footnote reference"/>
    <w:rsid w:val="00703E12"/>
    <w:rPr>
      <w:vertAlign w:val="superscript"/>
    </w:rPr>
  </w:style>
  <w:style w:type="character" w:customStyle="1" w:styleId="blk">
    <w:name w:val="blk"/>
    <w:rsid w:val="00703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6405/32f8c7df87ee1d591cf0567b0e54f6038bc06e8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5417-6863-4254-A00B-54190C3B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Usser</cp:lastModifiedBy>
  <cp:revision>24</cp:revision>
  <cp:lastPrinted>2021-12-29T13:03:00Z</cp:lastPrinted>
  <dcterms:created xsi:type="dcterms:W3CDTF">2021-12-27T10:44:00Z</dcterms:created>
  <dcterms:modified xsi:type="dcterms:W3CDTF">2022-01-11T06:39:00Z</dcterms:modified>
</cp:coreProperties>
</file>